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86" w:rsidRPr="00510186" w:rsidRDefault="00510186" w:rsidP="00DA666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P35"/>
      <w:bookmarkEnd w:id="0"/>
      <w:r w:rsidRPr="0051018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10186" w:rsidRPr="00510186" w:rsidRDefault="00510186" w:rsidP="00DA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ПРОСВЕТ</w:t>
      </w:r>
    </w:p>
    <w:p w:rsidR="00510186" w:rsidRPr="00510186" w:rsidRDefault="00510186" w:rsidP="0051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510186" w:rsidRPr="00510186" w:rsidRDefault="00510186" w:rsidP="0051018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10186" w:rsidRPr="00510186" w:rsidRDefault="00510186" w:rsidP="00510186">
      <w:pPr>
        <w:tabs>
          <w:tab w:val="left" w:pos="67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ab/>
      </w:r>
    </w:p>
    <w:p w:rsidR="00510186" w:rsidRPr="00510186" w:rsidRDefault="00510186" w:rsidP="005101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1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0186" w:rsidRPr="00510186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от _______ 2016 № _____</w:t>
      </w:r>
    </w:p>
    <w:p w:rsidR="0077744C" w:rsidRDefault="0077744C" w:rsidP="007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7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0186" w:rsidRPr="00510186" w:rsidRDefault="00510186" w:rsidP="005101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0186" w:rsidRPr="00510186" w:rsidRDefault="00510186" w:rsidP="005101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018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№210-ФЗ «Об организации предоставления государственных и муниципальных услуг» и руководствуясь Уставом сельского поселения Просвет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510186" w:rsidRPr="00510186" w:rsidRDefault="00510186" w:rsidP="003F1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101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10186" w:rsidRPr="00510186" w:rsidRDefault="00510186" w:rsidP="003F1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2.Признать утратившими силу постановления Администрации </w:t>
      </w:r>
      <w:proofErr w:type="gramStart"/>
      <w:r w:rsidRPr="0051018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510186">
        <w:rPr>
          <w:rFonts w:ascii="Times New Roman" w:hAnsi="Times New Roman" w:cs="Times New Roman"/>
          <w:sz w:val="28"/>
          <w:szCs w:val="28"/>
        </w:rPr>
        <w:t xml:space="preserve"> Просвет муниципального района Волжский Самарской области:</w:t>
      </w:r>
    </w:p>
    <w:p w:rsidR="00510186" w:rsidRPr="003F156E" w:rsidRDefault="003F156E" w:rsidP="003F156E">
      <w:pPr>
        <w:pStyle w:val="ad"/>
        <w:spacing w:after="0"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510186" w:rsidRPr="003F156E">
        <w:rPr>
          <w:sz w:val="28"/>
          <w:szCs w:val="28"/>
        </w:rPr>
        <w:t>от 03.12.2012 г. №42 «</w:t>
      </w:r>
      <w:r w:rsidR="00510186" w:rsidRPr="003F156E">
        <w:rPr>
          <w:sz w:val="28"/>
          <w:szCs w:val="28"/>
          <w:lang w:eastAsia="ru-RU"/>
        </w:rPr>
        <w:t xml:space="preserve">Об утверждении </w:t>
      </w:r>
      <w:r w:rsidR="00510186" w:rsidRPr="003F156E">
        <w:rPr>
          <w:sz w:val="28"/>
          <w:szCs w:val="28"/>
        </w:rPr>
        <w:t>Административного регламента Администрации сельского поселения Просвет муниципального района Волжский Самарской области по предо</w:t>
      </w:r>
      <w:r>
        <w:rPr>
          <w:sz w:val="28"/>
          <w:szCs w:val="28"/>
        </w:rPr>
        <w:t xml:space="preserve">ставлению муниципальной услуги </w:t>
      </w:r>
      <w:r w:rsidRPr="0094215B">
        <w:rPr>
          <w:sz w:val="28"/>
          <w:szCs w:val="28"/>
        </w:rPr>
        <w:t>«Организация культурно-досуговой деятельности, обеспечение доступа к самодеятельному, художественн</w:t>
      </w:r>
      <w:r>
        <w:rPr>
          <w:sz w:val="28"/>
          <w:szCs w:val="28"/>
        </w:rPr>
        <w:t>ому творчеству»</w:t>
      </w:r>
      <w:r w:rsidR="00510186" w:rsidRPr="003F156E">
        <w:rPr>
          <w:sz w:val="28"/>
          <w:szCs w:val="28"/>
        </w:rPr>
        <w:t>;</w:t>
      </w:r>
    </w:p>
    <w:p w:rsidR="00510186" w:rsidRPr="00510186" w:rsidRDefault="003F156E" w:rsidP="003F1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-от 06.06.2016 г. №50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56E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6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F156E">
        <w:rPr>
          <w:rFonts w:ascii="Times New Roman" w:hAnsi="Times New Roman" w:cs="Times New Roman"/>
          <w:sz w:val="28"/>
          <w:szCs w:val="28"/>
        </w:rPr>
        <w:t xml:space="preserve">«Организация культурно-досуговой деятельности, обеспечение доступа к самодеятельному, художественному творчеству», утвержденный постановлением Администрации </w:t>
      </w:r>
      <w:r w:rsidRPr="003F156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Просвет муниципального района Волжский Самарской области от 03.12.2012 №42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10186" w:rsidRPr="00510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0186" w:rsidRPr="00510186" w:rsidRDefault="00510186" w:rsidP="00510186">
      <w:pPr>
        <w:pStyle w:val="ac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10186">
        <w:rPr>
          <w:rFonts w:ascii="Times New Roman" w:eastAsia="Times New Roman" w:hAnsi="Times New Roman"/>
          <w:sz w:val="28"/>
          <w:szCs w:val="28"/>
        </w:rPr>
        <w:t xml:space="preserve">3.Опубликовать настоящее постановление в печатном издании «Просветские вести» и разместить на официальном сайте Администрации сельского поселения Просвет </w:t>
      </w:r>
      <w:r w:rsidRPr="00510186">
        <w:rPr>
          <w:rFonts w:ascii="Times New Roman" w:eastAsia="Times New Roman" w:hAnsi="Times New Roman"/>
          <w:color w:val="262626"/>
          <w:sz w:val="28"/>
          <w:szCs w:val="28"/>
        </w:rPr>
        <w:t>(</w:t>
      </w:r>
      <w:hyperlink r:id="rId7" w:history="1"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  <w:lang w:val="en-US"/>
          </w:rPr>
          <w:t>www</w:t>
        </w:r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</w:rPr>
          <w:t>.</w:t>
        </w:r>
        <w:proofErr w:type="spellStart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</w:rPr>
          <w:t>-</w:t>
        </w:r>
        <w:proofErr w:type="spellStart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</w:rPr>
          <w:t>.</w:t>
        </w:r>
        <w:proofErr w:type="spellStart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</w:rPr>
          <w:t>.</w:t>
        </w:r>
        <w:proofErr w:type="spellStart"/>
        <w:r w:rsidRPr="00510186">
          <w:rPr>
            <w:rStyle w:val="a3"/>
            <w:rFonts w:ascii="Times New Roman" w:eastAsia="Times New Roman" w:hAnsi="Times New Roman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0186">
        <w:rPr>
          <w:rFonts w:ascii="Times New Roman" w:eastAsia="Times New Roman" w:hAnsi="Times New Roman"/>
          <w:sz w:val="28"/>
          <w:szCs w:val="28"/>
        </w:rPr>
        <w:t>).</w:t>
      </w:r>
    </w:p>
    <w:p w:rsidR="00510186" w:rsidRPr="00510186" w:rsidRDefault="00510186" w:rsidP="00510186">
      <w:pPr>
        <w:pStyle w:val="ac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0186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10186" w:rsidRPr="00510186" w:rsidRDefault="00510186" w:rsidP="00510186">
      <w:pPr>
        <w:pStyle w:val="ac"/>
        <w:spacing w:before="0" w:beforeAutospacing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186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опубликования.</w:t>
      </w:r>
    </w:p>
    <w:p w:rsid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10186">
        <w:rPr>
          <w:rFonts w:ascii="Times New Roman" w:hAnsi="Times New Roman" w:cs="Times New Roman"/>
          <w:sz w:val="28"/>
          <w:szCs w:val="28"/>
        </w:rPr>
        <w:t>С.И.Шевцов</w:t>
      </w:r>
      <w:proofErr w:type="spellEnd"/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10186">
        <w:rPr>
          <w:rFonts w:ascii="Times New Roman" w:hAnsi="Times New Roman" w:cs="Times New Roman"/>
        </w:rPr>
        <w:t>Шевкун</w:t>
      </w:r>
      <w:proofErr w:type="spellEnd"/>
      <w:r w:rsidRPr="00510186">
        <w:rPr>
          <w:rFonts w:ascii="Times New Roman" w:hAnsi="Times New Roman" w:cs="Times New Roman"/>
        </w:rPr>
        <w:t xml:space="preserve"> Л.Н. 998-25-25</w:t>
      </w:r>
    </w:p>
    <w:p w:rsidR="00510186" w:rsidRPr="00510186" w:rsidRDefault="00510186" w:rsidP="0051018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186" w:rsidRPr="00510186" w:rsidRDefault="00510186" w:rsidP="0051018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186" w:rsidRPr="00510186" w:rsidRDefault="00510186" w:rsidP="0051018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186" w:rsidRPr="00510186" w:rsidRDefault="00510186" w:rsidP="0051018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186" w:rsidRPr="00510186" w:rsidRDefault="00510186" w:rsidP="0051018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10186" w:rsidRPr="00510186" w:rsidRDefault="00510186" w:rsidP="0051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510186" w:rsidRPr="00510186" w:rsidRDefault="00510186" w:rsidP="0051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Просвет </w:t>
      </w:r>
    </w:p>
    <w:p w:rsidR="00510186" w:rsidRPr="00510186" w:rsidRDefault="00510186" w:rsidP="0051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t>муниципального района Волжский</w:t>
      </w:r>
    </w:p>
    <w:p w:rsidR="00510186" w:rsidRPr="00510186" w:rsidRDefault="00510186" w:rsidP="0051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510186" w:rsidRPr="00510186" w:rsidRDefault="00510186" w:rsidP="0051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0186">
        <w:rPr>
          <w:rFonts w:ascii="Times New Roman" w:hAnsi="Times New Roman" w:cs="Times New Roman"/>
          <w:bCs/>
          <w:sz w:val="28"/>
          <w:szCs w:val="28"/>
        </w:rPr>
        <w:t>от ______ 2016 г. №____</w:t>
      </w:r>
    </w:p>
    <w:p w:rsidR="00510186" w:rsidRPr="00510186" w:rsidRDefault="00510186" w:rsidP="00510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510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186" w:rsidRPr="00510186" w:rsidRDefault="00510186" w:rsidP="007774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86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«Показ спектаклей (театральных постановок)»</w:t>
      </w:r>
    </w:p>
    <w:p w:rsidR="0077744C" w:rsidRDefault="0077744C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Start w:id="2" w:name="Par39"/>
      <w:bookmarkEnd w:id="1"/>
      <w:bookmarkEnd w:id="2"/>
    </w:p>
    <w:p w:rsidR="00DF4C6E" w:rsidRPr="00E83CBD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Pr="002D6253" w:rsidRDefault="00E83CBD" w:rsidP="00FF62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Pr="002D6253" w:rsidRDefault="00DF4C6E" w:rsidP="00FF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 w:rsidRPr="002D62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 w:rsidRPr="002D6253">
        <w:rPr>
          <w:rFonts w:ascii="Times New Roman" w:hAnsi="Times New Roman" w:cs="Times New Roman"/>
          <w:sz w:val="28"/>
          <w:szCs w:val="28"/>
        </w:rPr>
        <w:t>–</w:t>
      </w:r>
      <w:r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53A80" w:rsidRPr="002D6253">
        <w:rPr>
          <w:rFonts w:ascii="Times New Roman" w:hAnsi="Times New Roman" w:cs="Times New Roman"/>
          <w:sz w:val="28"/>
          <w:szCs w:val="28"/>
        </w:rPr>
        <w:t>Р</w:t>
      </w:r>
      <w:r w:rsidRPr="002D6253">
        <w:rPr>
          <w:rFonts w:ascii="Times New Roman" w:hAnsi="Times New Roman" w:cs="Times New Roman"/>
          <w:sz w:val="28"/>
          <w:szCs w:val="28"/>
        </w:rPr>
        <w:t>егламент</w:t>
      </w:r>
      <w:r w:rsidR="00E83CBD" w:rsidRPr="002D6253">
        <w:rPr>
          <w:rFonts w:ascii="Times New Roman" w:hAnsi="Times New Roman" w:cs="Times New Roman"/>
          <w:sz w:val="28"/>
          <w:szCs w:val="28"/>
        </w:rPr>
        <w:t xml:space="preserve">) </w:t>
      </w:r>
      <w:r w:rsidRPr="002D6253">
        <w:rPr>
          <w:rFonts w:ascii="Times New Roman" w:hAnsi="Times New Roman" w:cs="Times New Roman"/>
          <w:sz w:val="28"/>
          <w:szCs w:val="28"/>
        </w:rPr>
        <w:t>разработан</w:t>
      </w:r>
      <w:r w:rsidR="00EB09F1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в целях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повышения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качества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472DE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D6253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6253">
        <w:rPr>
          <w:rFonts w:ascii="Times New Roman" w:hAnsi="Times New Roman" w:cs="Times New Roman"/>
          <w:sz w:val="28"/>
          <w:szCs w:val="28"/>
        </w:rPr>
        <w:t>услуги,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определяет</w:t>
      </w:r>
      <w:r w:rsidR="00F311FF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 w:rsidRPr="002D6253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 w:rsidRPr="002D6253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D6253" w:rsidRDefault="0050473D" w:rsidP="00FF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D6253" w:rsidRDefault="00055850" w:rsidP="00FF62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D6253">
        <w:rPr>
          <w:rFonts w:ascii="Times New Roman" w:hAnsi="Times New Roman" w:cs="Times New Roman"/>
          <w:sz w:val="28"/>
          <w:szCs w:val="28"/>
        </w:rPr>
        <w:t>олуч</w:t>
      </w:r>
      <w:r w:rsidRPr="002D6253"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 w:rsidRPr="002D6253">
        <w:rPr>
          <w:rFonts w:ascii="Times New Roman" w:hAnsi="Times New Roman" w:cs="Times New Roman"/>
          <w:sz w:val="28"/>
          <w:szCs w:val="28"/>
        </w:rPr>
        <w:t>–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D6253" w:rsidRDefault="00055850" w:rsidP="00FF62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1.3</w:t>
      </w:r>
      <w:r w:rsidR="00DF4C6E" w:rsidRPr="002D6253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 w:rsidRPr="002D6253">
        <w:rPr>
          <w:rFonts w:ascii="Times New Roman" w:hAnsi="Times New Roman" w:cs="Times New Roman"/>
          <w:sz w:val="28"/>
          <w:szCs w:val="28"/>
        </w:rPr>
        <w:t>и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D6253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D6253" w:rsidRDefault="00055850" w:rsidP="00FF62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D6253">
        <w:rPr>
          <w:rFonts w:ascii="Times New Roman" w:hAnsi="Times New Roman" w:cs="Times New Roman"/>
          <w:sz w:val="28"/>
          <w:szCs w:val="28"/>
        </w:rPr>
        <w:t>Информацию о порядке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D6253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2D6253" w:rsidRDefault="003F156E" w:rsidP="00FF625A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 </w:t>
      </w:r>
      <w:r w:rsidR="002D6253" w:rsidRPr="002D6253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культуры досугово-развлекательном центре «Просвет» сельского поселения Просвет муниципального района Волжский Самарской области (далее – МБУК «Просвет» </w:t>
      </w:r>
      <w:proofErr w:type="spellStart"/>
      <w:r w:rsidR="002D6253" w:rsidRPr="002D6253">
        <w:rPr>
          <w:rFonts w:ascii="Times New Roman" w:hAnsi="Times New Roman" w:cs="Times New Roman"/>
          <w:sz w:val="28"/>
          <w:szCs w:val="28"/>
        </w:rPr>
        <w:t>с.п.Просвет</w:t>
      </w:r>
      <w:proofErr w:type="spellEnd"/>
      <w:r w:rsidR="002D6253">
        <w:rPr>
          <w:rFonts w:ascii="Times New Roman" w:hAnsi="Times New Roman" w:cs="Times New Roman"/>
          <w:sz w:val="28"/>
          <w:szCs w:val="28"/>
        </w:rPr>
        <w:t>);</w:t>
      </w:r>
    </w:p>
    <w:p w:rsidR="00556E3C" w:rsidRPr="002D6253" w:rsidRDefault="00556E3C" w:rsidP="00FF62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путем использования средств телефонной связи;</w:t>
      </w:r>
    </w:p>
    <w:p w:rsidR="00A24443" w:rsidRPr="002D6253" w:rsidRDefault="00556E3C" w:rsidP="00FF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2D6253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A24443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A24443" w:rsidRPr="002D6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A24443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2D6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A24443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443" w:rsidRPr="002D6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24443" w:rsidRPr="002D625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Портал).</w:t>
      </w:r>
    </w:p>
    <w:p w:rsidR="00556E3C" w:rsidRPr="002D6253" w:rsidRDefault="00245425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2D6253" w:rsidRPr="002D625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Просвет </w:t>
      </w:r>
      <w:r w:rsidR="002D6253" w:rsidRPr="002D625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2D6253" w:rsidRPr="002D62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D472DE" w:rsidRPr="002D625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D6253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 w:rsidR="00D472DE" w:rsidRPr="002D625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064B6" w:rsidRPr="002D62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6253" w:rsidRPr="002D6253">
        <w:rPr>
          <w:rFonts w:ascii="Times New Roman" w:hAnsi="Times New Roman" w:cs="Times New Roman"/>
          <w:sz w:val="28"/>
          <w:szCs w:val="28"/>
          <w:lang w:eastAsia="ar-SA"/>
        </w:rPr>
        <w:t>(</w:t>
      </w:r>
      <w:hyperlink r:id="rId8" w:history="1"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lang w:val="en-US"/>
          </w:rPr>
          <w:t>www</w:t>
        </w:r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lang w:val="en-US"/>
          </w:rPr>
          <w:t>prosvet</w:t>
        </w:r>
        <w:proofErr w:type="spellEnd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-</w:t>
        </w:r>
        <w:proofErr w:type="spellStart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lang w:val="en-US"/>
          </w:rPr>
          <w:t>adm</w:t>
        </w:r>
        <w:proofErr w:type="spellEnd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lang w:val="en-US"/>
          </w:rPr>
          <w:t>ucoz</w:t>
        </w:r>
        <w:proofErr w:type="spellEnd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.</w:t>
        </w:r>
        <w:proofErr w:type="spellStart"/>
        <w:r w:rsidR="002D6253" w:rsidRPr="002D6253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53" w:rsidRPr="002D6253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актуальность;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своевременность;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полнота;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Pr="002D6253" w:rsidRDefault="004439CE" w:rsidP="00FF62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  <w:lang w:eastAsia="ar-SA"/>
        </w:rPr>
        <w:t>удобство и доступность.</w:t>
      </w:r>
      <w:r w:rsidR="00D53A80" w:rsidRPr="002D625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E23DD" w:rsidRPr="002D6253" w:rsidRDefault="00FE23DD" w:rsidP="00FF625A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Интернет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53A80" w:rsidRPr="002D6253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 w:rsidRPr="002D6253">
        <w:rPr>
          <w:rFonts w:ascii="Times New Roman" w:hAnsi="Times New Roman" w:cs="Times New Roman"/>
          <w:sz w:val="28"/>
          <w:szCs w:val="28"/>
        </w:rPr>
        <w:t>орган</w:t>
      </w:r>
      <w:r w:rsidR="00101AFC" w:rsidRPr="002D6253">
        <w:rPr>
          <w:rFonts w:ascii="Times New Roman" w:hAnsi="Times New Roman" w:cs="Times New Roman"/>
          <w:sz w:val="28"/>
          <w:szCs w:val="28"/>
        </w:rPr>
        <w:t xml:space="preserve"> и</w:t>
      </w:r>
      <w:r w:rsidR="00D53A80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101AFC" w:rsidRPr="002D6253">
        <w:rPr>
          <w:rFonts w:ascii="Times New Roman" w:hAnsi="Times New Roman" w:cs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</w:t>
      </w:r>
      <w:proofErr w:type="gramStart"/>
      <w:r w:rsidRPr="002D6253">
        <w:rPr>
          <w:rFonts w:ascii="Times New Roman" w:hAnsi="Times New Roman" w:cs="Times New Roman"/>
          <w:sz w:val="28"/>
          <w:szCs w:val="28"/>
        </w:rPr>
        <w:t>может</w:t>
      </w:r>
      <w:r w:rsidR="008917AD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D6253"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D53A80" w:rsidRPr="002D6253" w:rsidRDefault="00D53A80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D6253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 w:rsidRPr="002D6253"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D6253" w:rsidRDefault="00D53A80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(консультирование) 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 w:rsidRPr="002D6253">
        <w:rPr>
          <w:rFonts w:ascii="Times New Roman" w:hAnsi="Times New Roman" w:cs="Times New Roman"/>
          <w:sz w:val="28"/>
          <w:szCs w:val="28"/>
        </w:rPr>
        <w:br/>
      </w:r>
      <w:r w:rsidR="00DF4C6E" w:rsidRPr="002D625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 w:rsidRPr="002D6253">
        <w:rPr>
          <w:rFonts w:ascii="Times New Roman" w:hAnsi="Times New Roman" w:cs="Times New Roman"/>
          <w:sz w:val="28"/>
          <w:szCs w:val="28"/>
        </w:rPr>
        <w:t>п. 1.3.2. наст</w:t>
      </w:r>
      <w:r w:rsidRPr="002D6253">
        <w:rPr>
          <w:rFonts w:ascii="Times New Roman" w:hAnsi="Times New Roman" w:cs="Times New Roman"/>
          <w:sz w:val="28"/>
          <w:szCs w:val="28"/>
        </w:rPr>
        <w:t>ояще</w:t>
      </w:r>
      <w:r w:rsidR="00D53A80" w:rsidRPr="002D6253">
        <w:rPr>
          <w:rFonts w:ascii="Times New Roman" w:hAnsi="Times New Roman" w:cs="Times New Roman"/>
          <w:sz w:val="28"/>
          <w:szCs w:val="28"/>
        </w:rPr>
        <w:t>го</w:t>
      </w:r>
      <w:r w:rsidRPr="002D62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 w:rsidRPr="002D6253">
        <w:rPr>
          <w:rFonts w:ascii="Times New Roman" w:hAnsi="Times New Roman" w:cs="Times New Roman"/>
          <w:sz w:val="28"/>
          <w:szCs w:val="28"/>
        </w:rPr>
        <w:t>а</w:t>
      </w:r>
      <w:r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 w:rsidRPr="002D6253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D6253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 w:rsidRPr="002D6253">
        <w:rPr>
          <w:rFonts w:ascii="Times New Roman" w:hAnsi="Times New Roman" w:cs="Times New Roman"/>
          <w:sz w:val="28"/>
          <w:szCs w:val="28"/>
        </w:rPr>
        <w:t>–</w:t>
      </w:r>
      <w:r w:rsidRPr="002D6253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 w:rsidRPr="002D6253">
        <w:rPr>
          <w:rFonts w:ascii="Times New Roman" w:hAnsi="Times New Roman" w:cs="Times New Roman"/>
          <w:sz w:val="28"/>
          <w:szCs w:val="28"/>
        </w:rPr>
        <w:t>превышать 1</w:t>
      </w:r>
      <w:r w:rsidRPr="002D6253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2D62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6253">
        <w:rPr>
          <w:rFonts w:ascii="Times New Roman" w:hAnsi="Times New Roman" w:cs="Times New Roman"/>
          <w:sz w:val="28"/>
          <w:szCs w:val="28"/>
        </w:rPr>
        <w:t xml:space="preserve">. с привлечением других сотрудников. 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Pr="002D6253" w:rsidRDefault="00AF6379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D625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 w:rsidRPr="002D6253">
        <w:rPr>
          <w:rFonts w:ascii="Times New Roman" w:hAnsi="Times New Roman" w:cs="Times New Roman"/>
          <w:sz w:val="28"/>
          <w:szCs w:val="28"/>
        </w:rPr>
        <w:t>.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D6253" w:rsidRDefault="00282C0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D6253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D62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D6253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 w:rsidRPr="002D625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D6253">
        <w:rPr>
          <w:rFonts w:ascii="Times New Roman" w:hAnsi="Times New Roman" w:cs="Times New Roman"/>
          <w:sz w:val="28"/>
          <w:szCs w:val="28"/>
        </w:rPr>
        <w:t>разделах официальн</w:t>
      </w:r>
      <w:r w:rsidRPr="002D6253">
        <w:rPr>
          <w:rFonts w:ascii="Times New Roman" w:hAnsi="Times New Roman" w:cs="Times New Roman"/>
          <w:sz w:val="28"/>
          <w:szCs w:val="28"/>
        </w:rPr>
        <w:t>ых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D6253">
        <w:rPr>
          <w:rFonts w:ascii="Times New Roman" w:hAnsi="Times New Roman" w:cs="Times New Roman"/>
          <w:sz w:val="28"/>
          <w:szCs w:val="28"/>
        </w:rPr>
        <w:lastRenderedPageBreak/>
        <w:t>сайт</w:t>
      </w:r>
      <w:r w:rsidRPr="002D6253">
        <w:rPr>
          <w:rFonts w:ascii="Times New Roman" w:hAnsi="Times New Roman" w:cs="Times New Roman"/>
          <w:sz w:val="28"/>
          <w:szCs w:val="28"/>
        </w:rPr>
        <w:t>ов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AF6379" w:rsidRPr="002D6253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D6253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 w:rsidRPr="002D6253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D6253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 w:rsidRPr="002D625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D6253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 w:rsidRPr="002D6253">
        <w:rPr>
          <w:rFonts w:ascii="Times New Roman" w:hAnsi="Times New Roman" w:cs="Times New Roman"/>
          <w:sz w:val="28"/>
          <w:szCs w:val="28"/>
        </w:rPr>
        <w:t>ых</w:t>
      </w:r>
      <w:r w:rsidRPr="002D6253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 w:rsidRPr="002D6253">
        <w:rPr>
          <w:rFonts w:ascii="Times New Roman" w:hAnsi="Times New Roman" w:cs="Times New Roman"/>
          <w:sz w:val="28"/>
          <w:szCs w:val="28"/>
        </w:rPr>
        <w:t>ов</w:t>
      </w:r>
      <w:r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282C05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Pr="002D6253" w:rsidRDefault="00282C0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D6253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282C0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 w:rsidRPr="002D6253">
        <w:rPr>
          <w:rFonts w:ascii="Times New Roman" w:hAnsi="Times New Roman" w:cs="Times New Roman"/>
          <w:sz w:val="28"/>
          <w:szCs w:val="28"/>
        </w:rPr>
        <w:t>–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</w:t>
      </w:r>
      <w:r w:rsidR="00A24443" w:rsidRPr="002D6253">
        <w:rPr>
          <w:rFonts w:ascii="Times New Roman" w:hAnsi="Times New Roman" w:cs="Times New Roman"/>
          <w:sz w:val="28"/>
          <w:szCs w:val="28"/>
        </w:rPr>
        <w:t>,</w:t>
      </w:r>
      <w:r w:rsidRPr="002D6253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282C05" w:rsidRPr="002D6253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 w:rsidRPr="002D6253">
        <w:rPr>
          <w:rFonts w:ascii="Times New Roman" w:hAnsi="Times New Roman" w:cs="Times New Roman"/>
          <w:sz w:val="28"/>
          <w:szCs w:val="28"/>
        </w:rPr>
        <w:t>муниципальн</w:t>
      </w:r>
      <w:r w:rsidR="00A938D6" w:rsidRPr="002D6253">
        <w:rPr>
          <w:rFonts w:ascii="Times New Roman" w:hAnsi="Times New Roman" w:cs="Times New Roman"/>
          <w:sz w:val="28"/>
          <w:szCs w:val="28"/>
        </w:rPr>
        <w:t>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6253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 w:rsidRPr="002D6253">
        <w:rPr>
          <w:rFonts w:ascii="Times New Roman" w:hAnsi="Times New Roman" w:cs="Times New Roman"/>
          <w:sz w:val="28"/>
          <w:szCs w:val="28"/>
        </w:rPr>
        <w:t>орган</w:t>
      </w:r>
      <w:r w:rsidR="006064B6" w:rsidRPr="002D6253">
        <w:rPr>
          <w:rFonts w:ascii="Times New Roman" w:hAnsi="Times New Roman" w:cs="Times New Roman"/>
          <w:sz w:val="28"/>
          <w:szCs w:val="28"/>
        </w:rPr>
        <w:t>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 w:rsidRPr="002D6253">
        <w:rPr>
          <w:rFonts w:ascii="Times New Roman" w:hAnsi="Times New Roman" w:cs="Times New Roman"/>
          <w:sz w:val="28"/>
          <w:szCs w:val="28"/>
        </w:rPr>
        <w:t>я</w:t>
      </w:r>
      <w:r w:rsidRPr="002D6253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 w:rsidRPr="002D6253">
        <w:rPr>
          <w:rFonts w:ascii="Times New Roman" w:hAnsi="Times New Roman" w:cs="Times New Roman"/>
          <w:sz w:val="28"/>
          <w:szCs w:val="28"/>
        </w:rPr>
        <w:t>орган</w:t>
      </w:r>
      <w:r w:rsidR="006064B6" w:rsidRPr="002D6253">
        <w:rPr>
          <w:rFonts w:ascii="Times New Roman" w:hAnsi="Times New Roman" w:cs="Times New Roman"/>
          <w:sz w:val="28"/>
          <w:szCs w:val="28"/>
        </w:rPr>
        <w:t>а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6253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6253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прейскурант платных (дополнительных) сервисных услуг;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39C" w:rsidRPr="002D6253" w:rsidRDefault="00B0039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Учреждение не позднее чем за один месяц до начала мероприятия организует рекламу публичного проведения мероприятия с указанием:</w:t>
      </w:r>
    </w:p>
    <w:p w:rsidR="00B0039C" w:rsidRPr="002D6253" w:rsidRDefault="00B0039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B0039C" w:rsidRPr="002D6253" w:rsidRDefault="00B0039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B0039C" w:rsidRPr="002D6253" w:rsidRDefault="00B0039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B0039C" w:rsidRPr="002D6253" w:rsidRDefault="00B0039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8917AD" w:rsidRDefault="008917AD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A938D6" w:rsidRPr="002D6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2D6253" w:rsidRDefault="00DF4C6E" w:rsidP="002D625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 w:rsidRPr="002D6253">
        <w:rPr>
          <w:rFonts w:ascii="Times New Roman" w:hAnsi="Times New Roman" w:cs="Times New Roman"/>
          <w:sz w:val="28"/>
          <w:szCs w:val="28"/>
        </w:rPr>
        <w:t>.</w:t>
      </w:r>
    </w:p>
    <w:p w:rsidR="00411A54" w:rsidRPr="002D6253" w:rsidRDefault="00D472D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«</w:t>
      </w:r>
      <w:r w:rsidR="009B5D7B" w:rsidRPr="002D6253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 w:rsidRPr="002D6253">
        <w:rPr>
          <w:rFonts w:ascii="Times New Roman" w:hAnsi="Times New Roman" w:cs="Times New Roman"/>
          <w:sz w:val="28"/>
          <w:szCs w:val="28"/>
        </w:rPr>
        <w:t>»</w:t>
      </w:r>
      <w:r w:rsidR="00DC3BF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6253">
        <w:rPr>
          <w:rFonts w:ascii="Times New Roman" w:hAnsi="Times New Roman" w:cs="Times New Roman"/>
          <w:sz w:val="28"/>
          <w:szCs w:val="28"/>
        </w:rPr>
        <w:t>услугу</w:t>
      </w:r>
      <w:r w:rsidR="00A938D6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A938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8917AD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 w:rsidRPr="002D62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6253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A938D6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 w:rsidRPr="002D62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917AD">
        <w:rPr>
          <w:rFonts w:ascii="Times New Roman" w:hAnsi="Times New Roman" w:cs="Times New Roman"/>
          <w:sz w:val="28"/>
          <w:szCs w:val="28"/>
        </w:rPr>
        <w:t xml:space="preserve">– </w:t>
      </w:r>
      <w:r w:rsidR="008917AD" w:rsidRPr="008917AD">
        <w:rPr>
          <w:rFonts w:ascii="Times New Roman" w:hAnsi="Times New Roman" w:cs="Times New Roman"/>
          <w:sz w:val="28"/>
          <w:szCs w:val="28"/>
        </w:rPr>
        <w:t>Администрация сельского поселения Просвет муниципального района Волжский Самарской области</w:t>
      </w:r>
      <w:r w:rsidR="008917A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8917AD">
        <w:rPr>
          <w:rFonts w:ascii="Times New Roman" w:hAnsi="Times New Roman" w:cs="Times New Roman"/>
          <w:sz w:val="28"/>
          <w:szCs w:val="28"/>
        </w:rPr>
        <w:t>;</w:t>
      </w:r>
    </w:p>
    <w:p w:rsidR="007F112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5D7B" w:rsidRPr="002D6253">
        <w:rPr>
          <w:rFonts w:ascii="Times New Roman" w:hAnsi="Times New Roman" w:cs="Times New Roman"/>
          <w:sz w:val="28"/>
          <w:szCs w:val="28"/>
        </w:rPr>
        <w:t xml:space="preserve">показа спектаклей (театральных постановок) </w:t>
      </w:r>
      <w:r w:rsidRPr="002D6253">
        <w:rPr>
          <w:rFonts w:ascii="Times New Roman" w:hAnsi="Times New Roman" w:cs="Times New Roman"/>
          <w:sz w:val="28"/>
          <w:szCs w:val="28"/>
        </w:rPr>
        <w:t>-</w:t>
      </w:r>
      <w:r w:rsidR="00DC3BF3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="008917AD" w:rsidRPr="002D6253">
        <w:rPr>
          <w:rFonts w:ascii="Times New Roman" w:hAnsi="Times New Roman" w:cs="Times New Roman"/>
          <w:sz w:val="28"/>
          <w:szCs w:val="28"/>
        </w:rPr>
        <w:t xml:space="preserve">МБУК «Просвет» </w:t>
      </w:r>
      <w:proofErr w:type="spellStart"/>
      <w:r w:rsidR="008917AD" w:rsidRPr="002D6253">
        <w:rPr>
          <w:rFonts w:ascii="Times New Roman" w:hAnsi="Times New Roman" w:cs="Times New Roman"/>
          <w:sz w:val="28"/>
          <w:szCs w:val="28"/>
        </w:rPr>
        <w:t>с.п.Просвет</w:t>
      </w:r>
      <w:proofErr w:type="spellEnd"/>
      <w:r w:rsidR="008917A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 w:rsidRPr="002D6253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 w:rsidRPr="002D62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625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 w:rsidRPr="002D6253">
        <w:rPr>
          <w:rFonts w:ascii="Times New Roman" w:hAnsi="Times New Roman" w:cs="Times New Roman"/>
          <w:sz w:val="28"/>
          <w:szCs w:val="28"/>
        </w:rPr>
        <w:t>:</w:t>
      </w:r>
    </w:p>
    <w:p w:rsidR="00DC3BF3" w:rsidRPr="002D6253" w:rsidRDefault="009B5D7B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 w:rsidR="00EE4F64" w:rsidRPr="002D6253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047DF9" w:rsidRPr="002D6253" w:rsidRDefault="009B5D7B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услуги в течение театрального сезона, который длится не менее 10 месяцев, с сентября </w:t>
      </w:r>
      <w:r w:rsidRPr="002D6253">
        <w:rPr>
          <w:rFonts w:ascii="Times New Roman" w:hAnsi="Times New Roman" w:cs="Times New Roman"/>
          <w:sz w:val="28"/>
          <w:szCs w:val="28"/>
        </w:rPr>
        <w:br/>
        <w:t>по июнь, в соответствии с месячным репертуаром.</w:t>
      </w:r>
    </w:p>
    <w:p w:rsidR="009B5D7B" w:rsidRPr="002D6253" w:rsidRDefault="009B5D7B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 осуществляется для детей в дневное время с 11.00 до 13.00, для взрослого населения – с 18.00 до 22.00.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EE4F64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D6253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2D6253" w:rsidRDefault="000752EA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№ 237, 1993);</w:t>
      </w:r>
    </w:p>
    <w:p w:rsidR="000752EA" w:rsidRPr="002D6253" w:rsidRDefault="000752EA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 w:rsidRPr="002D6253">
        <w:rPr>
          <w:rFonts w:ascii="Times New Roman" w:hAnsi="Times New Roman" w:cs="Times New Roman"/>
          <w:sz w:val="28"/>
          <w:szCs w:val="28"/>
        </w:rPr>
        <w:t xml:space="preserve"> от </w:t>
      </w:r>
      <w:r w:rsidRPr="002D6253">
        <w:rPr>
          <w:rFonts w:ascii="Times New Roman" w:hAnsi="Times New Roman" w:cs="Times New Roman"/>
          <w:sz w:val="28"/>
          <w:szCs w:val="28"/>
        </w:rPr>
        <w:t xml:space="preserve">09.10.1992 </w:t>
      </w:r>
      <w:proofErr w:type="gramStart"/>
      <w:r w:rsidR="00C528CE" w:rsidRPr="002D6253">
        <w:rPr>
          <w:rFonts w:ascii="Times New Roman" w:hAnsi="Times New Roman" w:cs="Times New Roman"/>
          <w:sz w:val="28"/>
          <w:szCs w:val="28"/>
        </w:rPr>
        <w:t xml:space="preserve">№  </w:t>
      </w:r>
      <w:r w:rsidRPr="002D6253">
        <w:rPr>
          <w:rFonts w:ascii="Times New Roman" w:hAnsi="Times New Roman" w:cs="Times New Roman"/>
          <w:sz w:val="28"/>
          <w:szCs w:val="28"/>
        </w:rPr>
        <w:t>3612</w:t>
      </w:r>
      <w:proofErr w:type="gramEnd"/>
      <w:r w:rsidRPr="002D6253">
        <w:rPr>
          <w:rFonts w:ascii="Times New Roman" w:hAnsi="Times New Roman" w:cs="Times New Roman"/>
          <w:sz w:val="28"/>
          <w:szCs w:val="28"/>
        </w:rPr>
        <w:t>-1 (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>, № 248, 17.11.1992);</w:t>
      </w:r>
    </w:p>
    <w:p w:rsidR="009B5D7B" w:rsidRPr="002D6253" w:rsidRDefault="009B5D7B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25.03.1999 № 329 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№ 13, ст. 1615);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30.12.2011 № 832-р 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2D6253" w:rsidRDefault="000752EA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Закон Самарской области от 03.04.2002 №</w:t>
      </w:r>
      <w:r w:rsidR="009B5D7B" w:rsidRPr="002D6253">
        <w:rPr>
          <w:rFonts w:ascii="Times New Roman" w:hAnsi="Times New Roman" w:cs="Times New Roman"/>
          <w:sz w:val="28"/>
          <w:szCs w:val="28"/>
        </w:rPr>
        <w:t> </w:t>
      </w:r>
      <w:r w:rsidRPr="002D6253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 xml:space="preserve">О культуре </w:t>
      </w:r>
      <w:r w:rsidRPr="002D6253">
        <w:rPr>
          <w:rFonts w:ascii="Times New Roman" w:hAnsi="Times New Roman" w:cs="Times New Roman"/>
          <w:sz w:val="28"/>
          <w:szCs w:val="28"/>
        </w:rPr>
        <w:br/>
        <w:t>в Самарской области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 xml:space="preserve"> (</w:t>
      </w:r>
      <w:r w:rsidR="00D472DE" w:rsidRPr="002D6253">
        <w:rPr>
          <w:rFonts w:ascii="Times New Roman" w:hAnsi="Times New Roman" w:cs="Times New Roman"/>
          <w:sz w:val="28"/>
          <w:szCs w:val="28"/>
        </w:rPr>
        <w:t>«</w:t>
      </w:r>
      <w:r w:rsidRPr="002D6253"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 w:rsidRPr="002D6253">
        <w:rPr>
          <w:rFonts w:ascii="Times New Roman" w:hAnsi="Times New Roman" w:cs="Times New Roman"/>
          <w:sz w:val="28"/>
          <w:szCs w:val="28"/>
        </w:rPr>
        <w:t>»</w:t>
      </w:r>
      <w:r w:rsidRPr="002D6253">
        <w:rPr>
          <w:rFonts w:ascii="Times New Roman" w:hAnsi="Times New Roman" w:cs="Times New Roman"/>
          <w:sz w:val="28"/>
          <w:szCs w:val="28"/>
        </w:rPr>
        <w:t>, № 64, 10.04.2002);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2D625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2D6253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получение муниципальной услуги 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9F343A" w:rsidRPr="002D6253" w:rsidRDefault="009F343A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2D625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 w:rsidRPr="002D6253">
        <w:rPr>
          <w:rFonts w:ascii="Times New Roman" w:hAnsi="Times New Roman" w:cs="Times New Roman"/>
          <w:sz w:val="28"/>
          <w:szCs w:val="28"/>
        </w:rPr>
        <w:t>,</w:t>
      </w:r>
      <w:r w:rsidRPr="002D625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3F4603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FF625A" w:rsidRDefault="00DF4C6E" w:rsidP="00FF62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муниципальных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 утвержден </w:t>
      </w:r>
      <w:r w:rsidR="008917AD" w:rsidRPr="00FF625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Просвет </w:t>
      </w:r>
      <w:r w:rsidR="00FF625A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FF625A" w:rsidRPr="00FF625A">
        <w:rPr>
          <w:rFonts w:ascii="Times New Roman" w:hAnsi="Times New Roman" w:cs="Times New Roman"/>
          <w:sz w:val="28"/>
          <w:szCs w:val="28"/>
        </w:rPr>
        <w:t>от 03.09.2015 г. №216.</w:t>
      </w:r>
    </w:p>
    <w:p w:rsidR="00486AE5" w:rsidRPr="002D6253" w:rsidRDefault="00486AE5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25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</w:t>
      </w:r>
      <w:r w:rsidRPr="002D6253">
        <w:rPr>
          <w:rFonts w:ascii="Times New Roman" w:hAnsi="Times New Roman" w:cs="Times New Roman"/>
          <w:sz w:val="28"/>
          <w:szCs w:val="28"/>
        </w:rPr>
        <w:t xml:space="preserve">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="008812E8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 w:rsidRPr="002D625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D6253" w:rsidRDefault="00900E14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D6253" w:rsidRDefault="00900E14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графиком работы учреждения.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D6253" w:rsidRDefault="00900E14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муниципальной услуги не предусмотрена.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муниципальная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</w:t>
      </w:r>
      <w:r w:rsidRPr="002D6253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0C7921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</w:t>
      </w:r>
      <w:r w:rsidR="00510794">
        <w:rPr>
          <w:rFonts w:ascii="Times New Roman" w:hAnsi="Times New Roman" w:cs="Times New Roman"/>
          <w:sz w:val="28"/>
          <w:szCs w:val="28"/>
        </w:rPr>
        <w:t>ости на общественном транспорте</w:t>
      </w:r>
      <w:r w:rsidR="00DF4C6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510794" w:rsidRPr="00510794">
        <w:rPr>
          <w:rFonts w:ascii="Times New Roman" w:hAnsi="Times New Roman" w:cs="Times New Roman"/>
          <w:sz w:val="28"/>
          <w:szCs w:val="28"/>
        </w:rPr>
        <w:t>5</w:t>
      </w:r>
      <w:r w:rsidRPr="00510794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мест.</w:t>
      </w:r>
    </w:p>
    <w:p w:rsidR="00A24443" w:rsidRPr="002D6253" w:rsidRDefault="00DF4C6E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  <w:r w:rsidR="00A24443" w:rsidRPr="002D6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4443" w:rsidRPr="002D6253" w:rsidRDefault="00A24443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4443" w:rsidRPr="002D6253" w:rsidRDefault="00A24443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B527E" w:rsidRPr="002D6253" w:rsidRDefault="009B527E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 w:rsidRPr="002D6253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 w:rsidRPr="002D6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6253">
        <w:rPr>
          <w:rFonts w:ascii="Times New Roman" w:hAnsi="Times New Roman" w:cs="Times New Roman"/>
          <w:sz w:val="28"/>
          <w:szCs w:val="28"/>
        </w:rPr>
        <w:t>услуги</w:t>
      </w:r>
      <w:r w:rsidR="000C792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D6253" w:rsidRDefault="0006580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о</w:t>
      </w:r>
      <w:r w:rsidR="002D456B" w:rsidRPr="002D6253">
        <w:rPr>
          <w:rFonts w:ascii="Times New Roman" w:hAnsi="Times New Roman" w:cs="Times New Roman"/>
          <w:sz w:val="28"/>
          <w:szCs w:val="28"/>
        </w:rPr>
        <w:t> </w:t>
      </w:r>
      <w:r w:rsidRPr="002D6253">
        <w:rPr>
          <w:rFonts w:ascii="Times New Roman" w:hAnsi="Times New Roman" w:cs="Times New Roman"/>
          <w:sz w:val="28"/>
          <w:szCs w:val="28"/>
        </w:rPr>
        <w:t>муниципальной услуге;</w:t>
      </w:r>
    </w:p>
    <w:p w:rsidR="0006580E" w:rsidRPr="002D6253" w:rsidRDefault="0006580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муниципальной услуги;</w:t>
      </w:r>
    </w:p>
    <w:p w:rsidR="00B230FC" w:rsidRPr="002D6253" w:rsidRDefault="00B230F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Pr="002D6253" w:rsidRDefault="00B230FC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24443" w:rsidRPr="002D625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2D6253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и получении результата муниципальной услуги</w:t>
      </w:r>
      <w:r w:rsidR="0006580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A24443" w:rsidRPr="002D6253" w:rsidRDefault="00DF4C6E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 w:rsidRPr="002D6253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9B527E" w:rsidRPr="002D625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9B527E" w:rsidRPr="002D6253">
        <w:rPr>
          <w:rFonts w:ascii="Times New Roman" w:hAnsi="Times New Roman" w:cs="Times New Roman"/>
          <w:sz w:val="28"/>
          <w:szCs w:val="28"/>
        </w:rPr>
        <w:t>Портале .</w:t>
      </w:r>
      <w:proofErr w:type="gramEnd"/>
    </w:p>
    <w:p w:rsidR="00A24443" w:rsidRPr="002D6253" w:rsidRDefault="00A24443" w:rsidP="002D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5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муниципальной услуги может осуществляется в МФЦ в режиме «одного окна» в рамках заключенного </w:t>
      </w:r>
      <w:r w:rsidRPr="002D62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Соглашения о взаимодействии между </w:t>
      </w:r>
      <w:r w:rsidR="00510794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2D6253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соответствующим МФЦ.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 w:rsidRPr="002D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D6253" w:rsidRDefault="00DF4C6E" w:rsidP="002D62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постановок).</w:t>
      </w:r>
    </w:p>
    <w:p w:rsidR="001B3669" w:rsidRPr="002D6253" w:rsidRDefault="001B3669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приложении № </w:t>
      </w:r>
      <w:r w:rsidR="002543D6" w:rsidRPr="002D6253">
        <w:rPr>
          <w:rFonts w:ascii="Times New Roman" w:hAnsi="Times New Roman" w:cs="Times New Roman"/>
          <w:sz w:val="28"/>
          <w:szCs w:val="28"/>
        </w:rPr>
        <w:t>2</w:t>
      </w:r>
      <w:r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3.1. Предоставление билета. 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 во время начала мероприятия.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посредством размещения информации на сайте учреждения либо с помощью СМИ в день возникновения факта, препятствующего предоставлению муниципальной услуги.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 и условий:</w:t>
      </w:r>
    </w:p>
    <w:p w:rsidR="002543D6" w:rsidRPr="002D6253" w:rsidRDefault="002543D6" w:rsidP="005107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 утверждается </w:t>
      </w:r>
      <w:r w:rsidR="00510794" w:rsidRPr="00FF625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Просвет </w:t>
      </w:r>
      <w:r w:rsidR="0051079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510794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директора учреждения.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lastRenderedPageBreak/>
        <w:t>3.2. Показ спектаклей</w:t>
      </w:r>
      <w:r w:rsidR="00A014B4" w:rsidRPr="002D6253">
        <w:rPr>
          <w:rFonts w:ascii="Times New Roman" w:hAnsi="Times New Roman" w:cs="Times New Roman"/>
          <w:sz w:val="28"/>
          <w:szCs w:val="28"/>
        </w:rPr>
        <w:t xml:space="preserve"> (</w:t>
      </w:r>
      <w:r w:rsidRPr="002D6253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A014B4" w:rsidRPr="002D6253">
        <w:rPr>
          <w:rFonts w:ascii="Times New Roman" w:hAnsi="Times New Roman" w:cs="Times New Roman"/>
          <w:sz w:val="28"/>
          <w:szCs w:val="28"/>
        </w:rPr>
        <w:t>)</w:t>
      </w:r>
      <w:r w:rsidRPr="002D6253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обеспечение выполнения основных действующих нормативных 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D6253" w:rsidRDefault="00D472D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«</w:t>
      </w:r>
      <w:r w:rsidR="002543D6" w:rsidRPr="002D6253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 w:rsidRPr="002D6253"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D6253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D6253" w:rsidRDefault="00D472D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«</w:t>
      </w:r>
      <w:r w:rsidR="002543D6" w:rsidRPr="002D6253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 w:rsidRPr="002D6253">
        <w:rPr>
          <w:rFonts w:ascii="Times New Roman" w:hAnsi="Times New Roman" w:cs="Times New Roman"/>
          <w:sz w:val="28"/>
          <w:szCs w:val="28"/>
        </w:rPr>
        <w:t>»</w:t>
      </w:r>
      <w:r w:rsidR="002543D6" w:rsidRPr="002D6253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D472DE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директора учреждения.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спектаклей</w:t>
      </w:r>
      <w:r w:rsidR="00D472DE" w:rsidRPr="002D6253">
        <w:rPr>
          <w:rFonts w:ascii="Times New Roman" w:hAnsi="Times New Roman" w:cs="Times New Roman"/>
          <w:sz w:val="28"/>
          <w:szCs w:val="28"/>
        </w:rPr>
        <w:t xml:space="preserve"> (</w:t>
      </w:r>
      <w:r w:rsidRPr="002D6253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D472DE" w:rsidRPr="002D6253">
        <w:rPr>
          <w:rFonts w:ascii="Times New Roman" w:hAnsi="Times New Roman" w:cs="Times New Roman"/>
          <w:sz w:val="28"/>
          <w:szCs w:val="28"/>
        </w:rPr>
        <w:t>)</w:t>
      </w:r>
      <w:r w:rsidRPr="002D6253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D6253" w:rsidRDefault="002543D6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513570" w:rsidRDefault="00513570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513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D6253" w:rsidRDefault="00DF4C6E" w:rsidP="002D62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3005B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 w:rsidRPr="002D6253">
        <w:rPr>
          <w:rFonts w:ascii="Times New Roman" w:hAnsi="Times New Roman" w:cs="Times New Roman"/>
          <w:sz w:val="28"/>
          <w:szCs w:val="28"/>
        </w:rPr>
        <w:t>муниципально</w:t>
      </w:r>
      <w:r w:rsidRPr="002D6253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D6253" w:rsidRDefault="003005B1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Орган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 w:rsidRPr="002D6253">
        <w:rPr>
          <w:rFonts w:ascii="Times New Roman" w:hAnsi="Times New Roman" w:cs="Times New Roman"/>
          <w:sz w:val="28"/>
          <w:szCs w:val="28"/>
        </w:rPr>
        <w:br/>
      </w:r>
      <w:r w:rsidR="00DF4C6E" w:rsidRPr="002D6253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lastRenderedPageBreak/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05B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23E1D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 w:rsidRPr="002D6253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D23E1D" w:rsidRPr="002D6253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D23E1D" w:rsidRPr="002D6253">
        <w:rPr>
          <w:rFonts w:ascii="Times New Roman" w:hAnsi="Times New Roman" w:cs="Times New Roman"/>
          <w:sz w:val="28"/>
          <w:szCs w:val="28"/>
        </w:rPr>
        <w:t>рганом</w:t>
      </w:r>
      <w:r w:rsidR="00172BAE" w:rsidRPr="002D6253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 w:rsidR="00D23E1D" w:rsidRPr="002D62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6253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 w:rsidRPr="002D62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625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D23E1D" w:rsidRPr="002D6253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D6253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 w:rsidRPr="002D6253">
        <w:rPr>
          <w:rFonts w:ascii="Times New Roman" w:hAnsi="Times New Roman" w:cs="Times New Roman"/>
          <w:sz w:val="28"/>
          <w:szCs w:val="28"/>
        </w:rPr>
        <w:t>муниципаль</w:t>
      </w:r>
      <w:r w:rsidRPr="002D6253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 w:rsidRPr="002D6253">
        <w:rPr>
          <w:rFonts w:ascii="Times New Roman" w:hAnsi="Times New Roman" w:cs="Times New Roman"/>
          <w:sz w:val="28"/>
          <w:szCs w:val="28"/>
        </w:rPr>
        <w:t>муниципаль</w:t>
      </w:r>
      <w:r w:rsidRPr="002D6253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 w:rsidRPr="002D62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 w:rsidRPr="002D6253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D6253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 w:rsidRPr="002D6253">
        <w:rPr>
          <w:rFonts w:ascii="Times New Roman" w:hAnsi="Times New Roman" w:cs="Times New Roman"/>
          <w:sz w:val="28"/>
          <w:szCs w:val="28"/>
        </w:rPr>
        <w:t>муниципальных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 w:rsidRPr="002D625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D6253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D6253" w:rsidRDefault="00DF4C6E" w:rsidP="002D62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2D6253" w:rsidRDefault="00DF4C6E" w:rsidP="002D625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5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2D625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 w:rsidRPr="002D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2D625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 w:rsidRPr="002D6253">
        <w:rPr>
          <w:rFonts w:ascii="Times New Roman" w:hAnsi="Times New Roman" w:cs="Times New Roman"/>
          <w:b/>
          <w:sz w:val="28"/>
          <w:szCs w:val="28"/>
        </w:rPr>
        <w:t> </w:t>
      </w:r>
      <w:r w:rsidRPr="002D625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D6253" w:rsidRDefault="00DF4C6E" w:rsidP="002D62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 w:rsidRPr="002D6253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 w:rsidRPr="002D6253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муниципальной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 w:rsidRPr="002D625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6253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 w:rsidRPr="002D6253">
        <w:rPr>
          <w:rFonts w:ascii="Times New Roman" w:hAnsi="Times New Roman" w:cs="Times New Roman"/>
          <w:sz w:val="28"/>
          <w:szCs w:val="28"/>
        </w:rPr>
        <w:t>орган</w:t>
      </w:r>
      <w:r w:rsidRPr="002D6253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9B527E" w:rsidRPr="002D6253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D6253">
        <w:rPr>
          <w:rFonts w:ascii="Times New Roman" w:hAnsi="Times New Roman" w:cs="Times New Roman"/>
          <w:sz w:val="28"/>
          <w:szCs w:val="28"/>
        </w:rPr>
        <w:t>,</w:t>
      </w:r>
      <w:r w:rsidR="009B527E" w:rsidRPr="002D6253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513570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 w:rsidRPr="002D6253">
        <w:rPr>
          <w:rFonts w:ascii="Times New Roman" w:hAnsi="Times New Roman" w:cs="Times New Roman"/>
          <w:sz w:val="28"/>
          <w:szCs w:val="28"/>
        </w:rPr>
        <w:t>органа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 w:rsidRPr="002D6253">
        <w:rPr>
          <w:rFonts w:ascii="Times New Roman" w:hAnsi="Times New Roman" w:cs="Times New Roman"/>
          <w:sz w:val="28"/>
          <w:szCs w:val="28"/>
        </w:rPr>
        <w:t>органа</w:t>
      </w:r>
      <w:r w:rsidR="00AC04EE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 w:rsidRPr="002D6253">
        <w:rPr>
          <w:rFonts w:ascii="Times New Roman" w:hAnsi="Times New Roman" w:cs="Times New Roman"/>
          <w:sz w:val="28"/>
          <w:szCs w:val="28"/>
        </w:rPr>
        <w:t>–</w:t>
      </w:r>
      <w:r w:rsidRPr="002D6253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 w:rsidRPr="002D6253">
        <w:rPr>
          <w:rFonts w:ascii="Times New Roman" w:hAnsi="Times New Roman" w:cs="Times New Roman"/>
          <w:sz w:val="28"/>
          <w:szCs w:val="28"/>
        </w:rPr>
        <w:t> </w:t>
      </w:r>
      <w:r w:rsidRPr="002D6253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 w:rsidRPr="002D6253">
        <w:rPr>
          <w:rFonts w:ascii="Times New Roman" w:hAnsi="Times New Roman" w:cs="Times New Roman"/>
          <w:sz w:val="28"/>
          <w:szCs w:val="28"/>
        </w:rPr>
        <w:t>Ор</w:t>
      </w:r>
      <w:r w:rsidRPr="002D6253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 w:rsidRPr="002D6253">
        <w:rPr>
          <w:rFonts w:ascii="Times New Roman" w:hAnsi="Times New Roman" w:cs="Times New Roman"/>
          <w:sz w:val="28"/>
          <w:szCs w:val="28"/>
        </w:rPr>
        <w:t>и</w:t>
      </w:r>
      <w:r w:rsidRPr="002D6253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C82C61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lastRenderedPageBreak/>
        <w:t xml:space="preserve">Жалобы 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 w:rsidRPr="002D6253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D6253"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D6253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0A40FE" w:rsidRPr="002D6253">
        <w:rPr>
          <w:rFonts w:ascii="Times New Roman" w:hAnsi="Times New Roman" w:cs="Times New Roman"/>
          <w:sz w:val="28"/>
          <w:szCs w:val="28"/>
        </w:rPr>
        <w:t>рган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 w:rsidRPr="002D6253">
        <w:rPr>
          <w:rFonts w:ascii="Times New Roman" w:hAnsi="Times New Roman" w:cs="Times New Roman"/>
          <w:sz w:val="28"/>
          <w:szCs w:val="28"/>
        </w:rPr>
        <w:t>Органа или у</w:t>
      </w:r>
      <w:r w:rsidRPr="002D6253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0A40FE" w:rsidRPr="002D6253">
        <w:rPr>
          <w:rFonts w:ascii="Times New Roman" w:hAnsi="Times New Roman" w:cs="Times New Roman"/>
          <w:sz w:val="28"/>
          <w:szCs w:val="28"/>
        </w:rPr>
        <w:t>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 w:rsidRPr="002D625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 w:rsidRPr="002D6253">
        <w:rPr>
          <w:rFonts w:ascii="Times New Roman" w:hAnsi="Times New Roman" w:cs="Times New Roman"/>
          <w:sz w:val="28"/>
          <w:szCs w:val="28"/>
        </w:rPr>
        <w:t>муниципальную</w:t>
      </w:r>
      <w:r w:rsidRPr="002D6253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0A40FE" w:rsidRPr="002D6253">
        <w:rPr>
          <w:rFonts w:ascii="Times New Roman" w:hAnsi="Times New Roman" w:cs="Times New Roman"/>
          <w:sz w:val="28"/>
          <w:szCs w:val="28"/>
        </w:rPr>
        <w:t>рганом</w:t>
      </w:r>
      <w:r w:rsidRPr="002D6253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 w:rsidRPr="002D6253">
        <w:rPr>
          <w:rFonts w:ascii="Times New Roman" w:hAnsi="Times New Roman" w:cs="Times New Roman"/>
          <w:sz w:val="28"/>
          <w:szCs w:val="28"/>
        </w:rPr>
        <w:br/>
      </w:r>
      <w:r w:rsidRPr="002D6253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C82C61" w:rsidRPr="002D6253">
        <w:rPr>
          <w:rFonts w:ascii="Times New Roman" w:hAnsi="Times New Roman" w:cs="Times New Roman"/>
          <w:sz w:val="28"/>
          <w:szCs w:val="28"/>
        </w:rPr>
        <w:t xml:space="preserve"> </w:t>
      </w:r>
      <w:r w:rsidRPr="002D6253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Pr="002D6253" w:rsidRDefault="00DF4C6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 w:rsidRPr="002D6253">
        <w:rPr>
          <w:rFonts w:ascii="Times New Roman" w:hAnsi="Times New Roman" w:cs="Times New Roman"/>
          <w:sz w:val="28"/>
          <w:szCs w:val="28"/>
        </w:rPr>
        <w:t>о</w:t>
      </w:r>
      <w:r w:rsidR="000A40FE" w:rsidRPr="002D6253">
        <w:rPr>
          <w:rFonts w:ascii="Times New Roman" w:hAnsi="Times New Roman" w:cs="Times New Roman"/>
          <w:sz w:val="28"/>
          <w:szCs w:val="28"/>
        </w:rPr>
        <w:t>ргана</w:t>
      </w:r>
      <w:r w:rsidRPr="002D6253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5" w:name="P262"/>
      <w:bookmarkEnd w:id="5"/>
      <w:r w:rsidR="003B5863" w:rsidRPr="002D625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Pr="002D6253" w:rsidRDefault="00F45AE1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Pr="002D6253" w:rsidRDefault="00F45AE1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 w:rsidRPr="002D6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Pr="002D6253" w:rsidRDefault="003F7256" w:rsidP="002D62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RPr="002D6253" w:rsidTr="002D456B">
        <w:tc>
          <w:tcPr>
            <w:tcW w:w="3652" w:type="dxa"/>
          </w:tcPr>
          <w:p w:rsidR="002D456B" w:rsidRPr="002D6253" w:rsidRDefault="002D456B" w:rsidP="002D62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D6253" w:rsidRDefault="00513570" w:rsidP="0051357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D456B" w:rsidRPr="002D6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56B" w:rsidRPr="002D6253" w:rsidRDefault="00513570" w:rsidP="0051357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D456B" w:rsidRPr="002D62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регламенту                                                   </w:t>
            </w:r>
            <w:r w:rsidR="007774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456B" w:rsidRPr="002D6253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7774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456B" w:rsidRPr="002D62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2D456B" w:rsidRPr="002D6253" w:rsidRDefault="00D472DE" w:rsidP="0051357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>«Показ спектаклей (театральных постановок)»</w:t>
            </w:r>
          </w:p>
        </w:tc>
      </w:tr>
    </w:tbl>
    <w:p w:rsidR="002D456B" w:rsidRPr="002D6253" w:rsidRDefault="003F7256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456B" w:rsidRPr="002D6253" w:rsidRDefault="003F7256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3BE" w:rsidRPr="002D6253" w:rsidRDefault="004A33BE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0" w:rsidRPr="0077744C" w:rsidRDefault="00513570" w:rsidP="007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4C">
        <w:rPr>
          <w:rFonts w:ascii="Times New Roman" w:hAnsi="Times New Roman" w:cs="Times New Roman"/>
          <w:sz w:val="28"/>
          <w:szCs w:val="28"/>
        </w:rPr>
        <w:t xml:space="preserve">Контактные координаты </w:t>
      </w:r>
      <w:r w:rsidRPr="0077744C">
        <w:rPr>
          <w:rFonts w:ascii="Times New Roman" w:hAnsi="Times New Roman" w:cs="Times New Roman"/>
          <w:sz w:val="28"/>
          <w:szCs w:val="28"/>
        </w:rPr>
        <w:t xml:space="preserve">МБУК «Просвет» </w:t>
      </w:r>
      <w:proofErr w:type="spellStart"/>
      <w:r w:rsidRPr="0077744C">
        <w:rPr>
          <w:rFonts w:ascii="Times New Roman" w:hAnsi="Times New Roman" w:cs="Times New Roman"/>
          <w:sz w:val="28"/>
          <w:szCs w:val="28"/>
        </w:rPr>
        <w:t>с.п.Просвет</w:t>
      </w:r>
      <w:proofErr w:type="spellEnd"/>
    </w:p>
    <w:p w:rsidR="00513570" w:rsidRPr="0077744C" w:rsidRDefault="00513570" w:rsidP="0077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3570" w:rsidRPr="0077744C" w:rsidTr="00D66885">
        <w:tc>
          <w:tcPr>
            <w:tcW w:w="4785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Местонахождение и почтовый адрес:</w:t>
            </w:r>
          </w:p>
        </w:tc>
        <w:tc>
          <w:tcPr>
            <w:tcW w:w="4786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 443526, Самарская область, Волжский район, </w:t>
            </w:r>
            <w:proofErr w:type="spellStart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п.Просвет</w:t>
            </w:r>
            <w:proofErr w:type="spellEnd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ул.Самарская</w:t>
            </w:r>
            <w:proofErr w:type="spellEnd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570" w:rsidRPr="0077744C" w:rsidTr="00D66885">
        <w:tc>
          <w:tcPr>
            <w:tcW w:w="4785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4786" w:type="dxa"/>
            <w:shd w:val="clear" w:color="auto" w:fill="auto"/>
          </w:tcPr>
          <w:p w:rsidR="00513570" w:rsidRPr="0077744C" w:rsidRDefault="00513570" w:rsidP="0077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–пятница: </w:t>
            </w:r>
          </w:p>
          <w:p w:rsidR="00513570" w:rsidRPr="0077744C" w:rsidRDefault="00513570" w:rsidP="0077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08.00-16.00, </w:t>
            </w:r>
          </w:p>
          <w:p w:rsidR="00513570" w:rsidRPr="0077744C" w:rsidRDefault="00513570" w:rsidP="0077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12.00-13.00 </w:t>
            </w:r>
          </w:p>
          <w:p w:rsidR="00513570" w:rsidRPr="0077744C" w:rsidRDefault="00513570" w:rsidP="0077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513570" w:rsidRPr="0077744C" w:rsidTr="00D66885">
        <w:tc>
          <w:tcPr>
            <w:tcW w:w="4785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 8(846) 998-23-38; 8(846)998-22-55</w:t>
            </w:r>
          </w:p>
        </w:tc>
      </w:tr>
      <w:tr w:rsidR="00513570" w:rsidRPr="0077744C" w:rsidTr="00D66885">
        <w:tc>
          <w:tcPr>
            <w:tcW w:w="4785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7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44C" w:rsidRPr="0077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drcprosvet@bk.ru</w:t>
            </w:r>
          </w:p>
        </w:tc>
      </w:tr>
    </w:tbl>
    <w:p w:rsidR="00513570" w:rsidRPr="007C324E" w:rsidRDefault="00513570" w:rsidP="00513570">
      <w:pPr>
        <w:jc w:val="center"/>
        <w:rPr>
          <w:sz w:val="28"/>
          <w:szCs w:val="28"/>
        </w:rPr>
      </w:pPr>
    </w:p>
    <w:p w:rsidR="00513570" w:rsidRPr="007C324E" w:rsidRDefault="00513570" w:rsidP="00513570">
      <w:pPr>
        <w:jc w:val="center"/>
        <w:rPr>
          <w:sz w:val="28"/>
          <w:szCs w:val="28"/>
        </w:rPr>
      </w:pPr>
    </w:p>
    <w:p w:rsidR="00513570" w:rsidRPr="0077744C" w:rsidRDefault="00513570" w:rsidP="007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4C">
        <w:rPr>
          <w:rFonts w:ascii="Times New Roman" w:hAnsi="Times New Roman" w:cs="Times New Roman"/>
          <w:sz w:val="28"/>
          <w:szCs w:val="28"/>
        </w:rPr>
        <w:t>Контактные координаты МФЦ:</w:t>
      </w:r>
      <w:r w:rsidR="007774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869"/>
        <w:gridCol w:w="1985"/>
      </w:tblGrid>
      <w:tr w:rsidR="00513570" w:rsidRPr="0077744C" w:rsidTr="00D66885">
        <w:tc>
          <w:tcPr>
            <w:tcW w:w="2376" w:type="dxa"/>
          </w:tcPr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2552" w:type="dxa"/>
          </w:tcPr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69" w:type="dxa"/>
          </w:tcPr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513570" w:rsidRPr="0077744C" w:rsidRDefault="00513570" w:rsidP="0077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13570" w:rsidRPr="0077744C" w:rsidTr="00D66885">
        <w:trPr>
          <w:trHeight w:val="2098"/>
        </w:trPr>
        <w:tc>
          <w:tcPr>
            <w:tcW w:w="2376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Центральный офис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Московское шоссе, литер Д, корпус 28А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869" w:type="dxa"/>
          </w:tcPr>
          <w:p w:rsidR="00513570" w:rsidRPr="0077744C" w:rsidRDefault="00513570" w:rsidP="0077744C">
            <w:pPr>
              <w:pStyle w:val="ac"/>
              <w:spacing w:after="0" w:afterAutospacing="0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Pr="0077744C">
                <w:rPr>
                  <w:rStyle w:val="af"/>
                  <w:rFonts w:ascii="Times New Roman" w:hAnsi="Times New Roman"/>
                  <w:sz w:val="24"/>
                  <w:szCs w:val="24"/>
                </w:rPr>
                <w:t>info@mfc-samara.ru</w:t>
              </w:r>
            </w:hyperlink>
          </w:p>
          <w:p w:rsidR="00513570" w:rsidRPr="0077744C" w:rsidRDefault="00513570" w:rsidP="0077744C">
            <w:pPr>
              <w:pStyle w:val="ac"/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77744C">
                <w:rPr>
                  <w:rStyle w:val="af"/>
                  <w:rFonts w:ascii="Times New Roman" w:hAnsi="Times New Roman"/>
                  <w:sz w:val="24"/>
                  <w:szCs w:val="24"/>
                </w:rPr>
                <w:t>www.mfc-samara.ru</w:t>
              </w:r>
            </w:hyperlink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513570" w:rsidRPr="0077744C" w:rsidTr="00D66885">
        <w:trPr>
          <w:trHeight w:val="1488"/>
        </w:trPr>
        <w:tc>
          <w:tcPr>
            <w:tcW w:w="2376" w:type="dxa"/>
          </w:tcPr>
          <w:p w:rsidR="00513570" w:rsidRPr="0077744C" w:rsidRDefault="00513570" w:rsidP="007774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Волжский район </w:t>
            </w:r>
          </w:p>
        </w:tc>
        <w:tc>
          <w:tcPr>
            <w:tcW w:w="2552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г. Самара, ул. Дыбенко, д.12 «в»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2608565</w:t>
            </w:r>
          </w:p>
        </w:tc>
        <w:tc>
          <w:tcPr>
            <w:tcW w:w="2869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info-mfcvr@mail.ru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0" w:rsidRPr="0077744C" w:rsidRDefault="00513570" w:rsidP="0077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77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http://v-adm63</w:t>
              </w:r>
            </w:hyperlink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.ru/mfc/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513570" w:rsidRPr="0077744C" w:rsidRDefault="00513570" w:rsidP="007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513570" w:rsidRPr="007C324E" w:rsidRDefault="00513570" w:rsidP="00513570">
      <w:pPr>
        <w:spacing w:line="360" w:lineRule="auto"/>
        <w:rPr>
          <w:sz w:val="28"/>
          <w:szCs w:val="28"/>
        </w:rPr>
      </w:pPr>
    </w:p>
    <w:p w:rsidR="00FC65F2" w:rsidRPr="002D6253" w:rsidRDefault="00FC65F2" w:rsidP="002D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D6253" w:rsidRDefault="00DF4C6E" w:rsidP="002D6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279"/>
      <w:bookmarkEnd w:id="6"/>
    </w:p>
    <w:p w:rsidR="003F7256" w:rsidRPr="002D6253" w:rsidRDefault="002D2109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7256" w:rsidRPr="002D6253" w:rsidRDefault="003F7256" w:rsidP="002D62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5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RPr="002D6253" w:rsidTr="00F1518E">
        <w:tc>
          <w:tcPr>
            <w:tcW w:w="3652" w:type="dxa"/>
          </w:tcPr>
          <w:p w:rsidR="00047B0C" w:rsidRPr="002D6253" w:rsidRDefault="00047B0C" w:rsidP="002D62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D6253" w:rsidRDefault="00047B0C" w:rsidP="0077744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472DE" w:rsidRPr="002D6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4C" w:rsidRPr="002D6253" w:rsidRDefault="0077744C" w:rsidP="0077744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регламенту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047B0C" w:rsidRPr="002D6253" w:rsidRDefault="0077744C" w:rsidP="0077744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253">
              <w:rPr>
                <w:rFonts w:ascii="Times New Roman" w:hAnsi="Times New Roman" w:cs="Times New Roman"/>
                <w:sz w:val="28"/>
                <w:szCs w:val="28"/>
              </w:rPr>
              <w:t>«Показ спектаклей (театральных постановок)»</w:t>
            </w:r>
          </w:p>
        </w:tc>
      </w:tr>
    </w:tbl>
    <w:p w:rsidR="00047B0C" w:rsidRPr="002D6253" w:rsidRDefault="00047B0C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Pr="002D6253" w:rsidRDefault="00AE1D0B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</w:p>
    <w:p w:rsidR="00047B0C" w:rsidRPr="002D6253" w:rsidRDefault="00047B0C" w:rsidP="002D62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D472D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</w:p>
    <w:p w:rsidR="00613026" w:rsidRDefault="00613026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6DF6" wp14:editId="6F1C66D5">
                <wp:simplePos x="0" y="0"/>
                <wp:positionH relativeFrom="column">
                  <wp:posOffset>775946</wp:posOffset>
                </wp:positionH>
                <wp:positionV relativeFrom="paragraph">
                  <wp:posOffset>18020</wp:posOffset>
                </wp:positionV>
                <wp:extent cx="4287328" cy="697865"/>
                <wp:effectExtent l="0" t="0" r="1841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697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026" w:rsidRPr="00613026" w:rsidRDefault="00613026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 в кассу учреждения с целью приобретения билет</w:t>
                            </w:r>
                            <w:r w:rsidR="001923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6DF6"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    <v:textbox>
                  <w:txbxContent>
                    <w:p w:rsidR="00613026" w:rsidRPr="00613026" w:rsidRDefault="00613026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 в кассу учреждения с целью приобретения билет</w:t>
                      </w:r>
                      <w:r w:rsidR="001923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613026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1EBDF" wp14:editId="71E29277">
                <wp:simplePos x="0" y="0"/>
                <wp:positionH relativeFrom="column">
                  <wp:posOffset>2577957</wp:posOffset>
                </wp:positionH>
                <wp:positionV relativeFrom="paragraph">
                  <wp:posOffset>100330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C7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613026" w:rsidRDefault="00613026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D1E0" wp14:editId="25952E8E">
                <wp:simplePos x="0" y="0"/>
                <wp:positionH relativeFrom="column">
                  <wp:posOffset>773095</wp:posOffset>
                </wp:positionH>
                <wp:positionV relativeFrom="paragraph">
                  <wp:posOffset>49411</wp:posOffset>
                </wp:positionV>
                <wp:extent cx="4287328" cy="414068"/>
                <wp:effectExtent l="0" t="0" r="1841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026" w:rsidRPr="00613026" w:rsidRDefault="00D472DE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</w:t>
                            </w:r>
                            <w:r w:rsidR="00047B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C80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D1E0" id="Прямоугольник 3" o:spid="_x0000_s1027" style="position:absolute;left:0;text-align:left;margin-left:60.85pt;margin-top:3.9pt;width:337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vCgVq3QAAAAgBAAAPAAAAAAAAAAAAAAAAAOwEAABkcnMvZG93bnJldi54&#10;bWxQSwUGAAAAAAQABADzAAAA9gUAAAAA&#10;" fillcolor="white [3201]" strokecolor="#f79646 [3209]" strokeweight="2pt">
                <v:textbox>
                  <w:txbxContent>
                    <w:p w:rsidR="00613026" w:rsidRPr="00613026" w:rsidRDefault="00D472DE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</w:t>
                      </w:r>
                      <w:r w:rsidR="00047B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C80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билета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D472DE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7CF8E" wp14:editId="7D526FD8">
                <wp:simplePos x="0" y="0"/>
                <wp:positionH relativeFrom="column">
                  <wp:posOffset>2578735</wp:posOffset>
                </wp:positionH>
                <wp:positionV relativeFrom="paragraph">
                  <wp:posOffset>100330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9CBF" id="Стрелка вниз 6" o:spid="_x0000_s1026" type="#_x0000_t67" style="position:absolute;margin-left:203.05pt;margin-top:7.9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613026" w:rsidRPr="0026740B" w:rsidRDefault="00047B0C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BBEF" wp14:editId="4ACBB370">
                <wp:simplePos x="0" y="0"/>
                <wp:positionH relativeFrom="column">
                  <wp:posOffset>772795</wp:posOffset>
                </wp:positionH>
                <wp:positionV relativeFrom="paragraph">
                  <wp:posOffset>49039</wp:posOffset>
                </wp:positionV>
                <wp:extent cx="4286885" cy="353683"/>
                <wp:effectExtent l="0" t="0" r="1841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83" w:rsidRDefault="00D472DE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3CB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Показ спектаклей (театральных постановок)</w:t>
                            </w: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Pr="00613026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BBEF" id="Прямоугольник 4" o:spid="_x0000_s1028" style="position:absolute;left:0;text-align:left;margin-left:60.85pt;margin-top:3.85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" fillcolor="white [3201]" strokecolor="#f79646 [3209]" strokeweight="2pt">
                <v:textbox>
                  <w:txbxContent>
                    <w:p w:rsidR="00485183" w:rsidRDefault="00D472DE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3CB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Показ спектаклей (театральных постановок)</w:t>
                      </w: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Pr="00613026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3026" w:rsidRPr="0026740B" w:rsidSect="002D6253">
      <w:headerReference w:type="default" r:id="rId12"/>
      <w:headerReference w:type="first" r:id="rId13"/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47" w:rsidRDefault="00D66247" w:rsidP="00504B6C">
      <w:pPr>
        <w:spacing w:after="0" w:line="240" w:lineRule="auto"/>
      </w:pPr>
      <w:r>
        <w:separator/>
      </w:r>
    </w:p>
  </w:endnote>
  <w:endnote w:type="continuationSeparator" w:id="0">
    <w:p w:rsidR="00D66247" w:rsidRDefault="00D66247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47" w:rsidRDefault="00D66247" w:rsidP="00504B6C">
      <w:pPr>
        <w:spacing w:after="0" w:line="240" w:lineRule="auto"/>
      </w:pPr>
      <w:r>
        <w:separator/>
      </w:r>
    </w:p>
  </w:footnote>
  <w:footnote w:type="continuationSeparator" w:id="0">
    <w:p w:rsidR="00D66247" w:rsidRDefault="00D66247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74928250"/>
      <w:docPartObj>
        <w:docPartGallery w:val="Page Numbers (Top of Page)"/>
        <w:docPartUnique/>
      </w:docPartObj>
    </w:sdtPr>
    <w:sdtEndPr/>
    <w:sdtContent>
      <w:p w:rsidR="00585D41" w:rsidRPr="00585D41" w:rsidRDefault="00585D4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5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5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5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8C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85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B6C" w:rsidRDefault="00504B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41" w:rsidRDefault="00585D41">
    <w:pPr>
      <w:pStyle w:val="a4"/>
      <w:jc w:val="right"/>
    </w:pPr>
  </w:p>
  <w:p w:rsidR="00C653F2" w:rsidRDefault="00C653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440F3"/>
    <w:rsid w:val="00047B0C"/>
    <w:rsid w:val="00047DF9"/>
    <w:rsid w:val="00055850"/>
    <w:rsid w:val="00062E07"/>
    <w:rsid w:val="0006580E"/>
    <w:rsid w:val="00066E6E"/>
    <w:rsid w:val="000752EA"/>
    <w:rsid w:val="000A40FE"/>
    <w:rsid w:val="000C7921"/>
    <w:rsid w:val="000D014E"/>
    <w:rsid w:val="000D3B57"/>
    <w:rsid w:val="000E4662"/>
    <w:rsid w:val="00101AFC"/>
    <w:rsid w:val="00107283"/>
    <w:rsid w:val="00123FE7"/>
    <w:rsid w:val="00152315"/>
    <w:rsid w:val="00162A2B"/>
    <w:rsid w:val="00172BAE"/>
    <w:rsid w:val="0019239B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A3079"/>
    <w:rsid w:val="002D2109"/>
    <w:rsid w:val="002D456B"/>
    <w:rsid w:val="002D6253"/>
    <w:rsid w:val="002F5DED"/>
    <w:rsid w:val="003005B1"/>
    <w:rsid w:val="0030645A"/>
    <w:rsid w:val="003B1FFC"/>
    <w:rsid w:val="003B2777"/>
    <w:rsid w:val="003B5863"/>
    <w:rsid w:val="003E32F3"/>
    <w:rsid w:val="003E60EC"/>
    <w:rsid w:val="003F156E"/>
    <w:rsid w:val="003F4603"/>
    <w:rsid w:val="003F7256"/>
    <w:rsid w:val="00411A54"/>
    <w:rsid w:val="004439CE"/>
    <w:rsid w:val="00461CD6"/>
    <w:rsid w:val="00480968"/>
    <w:rsid w:val="00485183"/>
    <w:rsid w:val="00486AE5"/>
    <w:rsid w:val="004979D7"/>
    <w:rsid w:val="004A33BE"/>
    <w:rsid w:val="004B1802"/>
    <w:rsid w:val="004E0BB5"/>
    <w:rsid w:val="0050473D"/>
    <w:rsid w:val="00504B6C"/>
    <w:rsid w:val="00510186"/>
    <w:rsid w:val="00510794"/>
    <w:rsid w:val="0051329B"/>
    <w:rsid w:val="00513570"/>
    <w:rsid w:val="005428CD"/>
    <w:rsid w:val="00546D7F"/>
    <w:rsid w:val="00556E3C"/>
    <w:rsid w:val="00575B80"/>
    <w:rsid w:val="00585D41"/>
    <w:rsid w:val="0059042F"/>
    <w:rsid w:val="005B2AAF"/>
    <w:rsid w:val="005D1678"/>
    <w:rsid w:val="006064B6"/>
    <w:rsid w:val="00613026"/>
    <w:rsid w:val="00616433"/>
    <w:rsid w:val="0063704D"/>
    <w:rsid w:val="00714E8B"/>
    <w:rsid w:val="00730FB1"/>
    <w:rsid w:val="00760631"/>
    <w:rsid w:val="00766F3B"/>
    <w:rsid w:val="0077744C"/>
    <w:rsid w:val="007B361A"/>
    <w:rsid w:val="007D076F"/>
    <w:rsid w:val="007F112E"/>
    <w:rsid w:val="007F608E"/>
    <w:rsid w:val="00824E9D"/>
    <w:rsid w:val="00841F20"/>
    <w:rsid w:val="008424E6"/>
    <w:rsid w:val="008627DF"/>
    <w:rsid w:val="00870F1E"/>
    <w:rsid w:val="008714B6"/>
    <w:rsid w:val="008812E8"/>
    <w:rsid w:val="008917AD"/>
    <w:rsid w:val="008C1D6D"/>
    <w:rsid w:val="008D0E7E"/>
    <w:rsid w:val="008E20BC"/>
    <w:rsid w:val="00900708"/>
    <w:rsid w:val="00900E14"/>
    <w:rsid w:val="009332BC"/>
    <w:rsid w:val="0097518C"/>
    <w:rsid w:val="00986498"/>
    <w:rsid w:val="00993A64"/>
    <w:rsid w:val="009B527E"/>
    <w:rsid w:val="009B5D7B"/>
    <w:rsid w:val="009E4EAB"/>
    <w:rsid w:val="009E56BA"/>
    <w:rsid w:val="009F343A"/>
    <w:rsid w:val="00A014B4"/>
    <w:rsid w:val="00A24443"/>
    <w:rsid w:val="00A660A6"/>
    <w:rsid w:val="00A74BF5"/>
    <w:rsid w:val="00A938D6"/>
    <w:rsid w:val="00AC04EE"/>
    <w:rsid w:val="00AE1D0B"/>
    <w:rsid w:val="00AF0696"/>
    <w:rsid w:val="00AF6379"/>
    <w:rsid w:val="00AF655A"/>
    <w:rsid w:val="00B0039C"/>
    <w:rsid w:val="00B230FC"/>
    <w:rsid w:val="00B26E83"/>
    <w:rsid w:val="00BD594E"/>
    <w:rsid w:val="00BF4CAA"/>
    <w:rsid w:val="00C528CE"/>
    <w:rsid w:val="00C546D6"/>
    <w:rsid w:val="00C55648"/>
    <w:rsid w:val="00C653F2"/>
    <w:rsid w:val="00C80465"/>
    <w:rsid w:val="00C81F35"/>
    <w:rsid w:val="00C82C61"/>
    <w:rsid w:val="00C96C27"/>
    <w:rsid w:val="00CC683D"/>
    <w:rsid w:val="00CF409E"/>
    <w:rsid w:val="00D23E1D"/>
    <w:rsid w:val="00D339BE"/>
    <w:rsid w:val="00D472DE"/>
    <w:rsid w:val="00D53A80"/>
    <w:rsid w:val="00D66247"/>
    <w:rsid w:val="00DA6660"/>
    <w:rsid w:val="00DB14FB"/>
    <w:rsid w:val="00DC12F8"/>
    <w:rsid w:val="00DC3BF3"/>
    <w:rsid w:val="00DD27A9"/>
    <w:rsid w:val="00DE0BD4"/>
    <w:rsid w:val="00DF25FA"/>
    <w:rsid w:val="00DF4C6E"/>
    <w:rsid w:val="00E019F5"/>
    <w:rsid w:val="00E33798"/>
    <w:rsid w:val="00E4371C"/>
    <w:rsid w:val="00E723F3"/>
    <w:rsid w:val="00E83CBD"/>
    <w:rsid w:val="00E90A88"/>
    <w:rsid w:val="00EA5F10"/>
    <w:rsid w:val="00EB09F1"/>
    <w:rsid w:val="00EB5BDD"/>
    <w:rsid w:val="00EB611F"/>
    <w:rsid w:val="00EE4F64"/>
    <w:rsid w:val="00EF18DB"/>
    <w:rsid w:val="00F311FF"/>
    <w:rsid w:val="00F36B84"/>
    <w:rsid w:val="00F45AE1"/>
    <w:rsid w:val="00F904A3"/>
    <w:rsid w:val="00FB06FC"/>
    <w:rsid w:val="00FB0E47"/>
    <w:rsid w:val="00FC65F2"/>
    <w:rsid w:val="00FE23DD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6124-1F79-4E55-90D4-8009D24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 Знак1,Обычный (веб) Знак Знак"/>
    <w:basedOn w:val="a"/>
    <w:uiPriority w:val="34"/>
    <w:unhideWhenUsed/>
    <w:qFormat/>
    <w:rsid w:val="0051018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510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10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51357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7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osvet-adm.ucoz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-adm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fc-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fc-sama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FDB6-E9B7-4BBA-98DE-1B2B6F1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0</cp:lastModifiedBy>
  <cp:revision>14</cp:revision>
  <cp:lastPrinted>2016-11-21T06:22:00Z</cp:lastPrinted>
  <dcterms:created xsi:type="dcterms:W3CDTF">2015-11-13T08:22:00Z</dcterms:created>
  <dcterms:modified xsi:type="dcterms:W3CDTF">2016-11-21T06:28:00Z</dcterms:modified>
</cp:coreProperties>
</file>