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0F" w:rsidRPr="009F240F" w:rsidRDefault="009F240F" w:rsidP="009F240F">
      <w:pPr>
        <w:pStyle w:val="af4"/>
        <w:rPr>
          <w:sz w:val="26"/>
          <w:szCs w:val="26"/>
        </w:rPr>
      </w:pPr>
      <w:r w:rsidRPr="009F240F">
        <w:rPr>
          <w:sz w:val="26"/>
          <w:szCs w:val="26"/>
        </w:rPr>
        <w:t>СОБРАНИЕ ПРЕДСТАВИТЕЛЕЙ СЕЛЬСКОГО  ПОСЕЛЕНИЯ ПРОСВЕТ</w:t>
      </w:r>
    </w:p>
    <w:p w:rsidR="009F240F" w:rsidRPr="009F240F" w:rsidRDefault="009F240F" w:rsidP="009F240F">
      <w:pPr>
        <w:jc w:val="center"/>
        <w:rPr>
          <w:rFonts w:ascii="Times New Roman" w:hAnsi="Times New Roman"/>
          <w:b/>
          <w:sz w:val="26"/>
          <w:szCs w:val="26"/>
        </w:rPr>
      </w:pPr>
      <w:r w:rsidRPr="009F240F">
        <w:rPr>
          <w:rFonts w:ascii="Times New Roman" w:hAnsi="Times New Roman"/>
          <w:b/>
          <w:sz w:val="26"/>
          <w:szCs w:val="26"/>
        </w:rPr>
        <w:t>МУНИЦИПАЛЬНОГО  РАЙОНА  ВОЛЖСКИЙ  САМАРСКОЙ ОБЛАСТИ</w:t>
      </w:r>
    </w:p>
    <w:p w:rsidR="009F240F" w:rsidRPr="009F240F" w:rsidRDefault="009F240F" w:rsidP="009F240F">
      <w:pPr>
        <w:shd w:val="clear" w:color="auto" w:fill="FFFFFF"/>
        <w:spacing w:before="552"/>
        <w:ind w:right="34"/>
        <w:jc w:val="center"/>
        <w:rPr>
          <w:rFonts w:ascii="Times New Roman" w:hAnsi="Times New Roman"/>
          <w:color w:val="000000"/>
          <w:sz w:val="32"/>
          <w:szCs w:val="32"/>
        </w:rPr>
      </w:pPr>
      <w:r w:rsidRPr="009F240F">
        <w:rPr>
          <w:rFonts w:ascii="Times New Roman" w:hAnsi="Times New Roman"/>
          <w:b/>
          <w:bCs/>
          <w:color w:val="000000"/>
          <w:spacing w:val="-6"/>
          <w:sz w:val="32"/>
          <w:szCs w:val="32"/>
        </w:rPr>
        <w:t>РЕШЕНИЕ</w:t>
      </w:r>
    </w:p>
    <w:p w:rsidR="009F240F" w:rsidRPr="009F240F" w:rsidRDefault="009F240F" w:rsidP="009F240F">
      <w:pPr>
        <w:shd w:val="clear" w:color="auto" w:fill="FFFFFF"/>
        <w:tabs>
          <w:tab w:val="left" w:pos="7570"/>
        </w:tabs>
        <w:spacing w:before="778"/>
        <w:rPr>
          <w:rFonts w:ascii="Times New Roman" w:hAnsi="Times New Roman"/>
          <w:b/>
          <w:color w:val="000000"/>
          <w:sz w:val="28"/>
          <w:szCs w:val="28"/>
        </w:rPr>
      </w:pPr>
      <w:r w:rsidRPr="009F240F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от </w:t>
      </w:r>
      <w:r w:rsidR="008E4DF6">
        <w:rPr>
          <w:rFonts w:ascii="Times New Roman" w:hAnsi="Times New Roman"/>
          <w:b/>
          <w:color w:val="000000"/>
          <w:spacing w:val="-3"/>
          <w:sz w:val="28"/>
          <w:szCs w:val="28"/>
        </w:rPr>
        <w:t>__ ____</w:t>
      </w:r>
      <w:r w:rsidRPr="009F240F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2</w:t>
      </w:r>
      <w:r w:rsidR="008E4DF6">
        <w:rPr>
          <w:rFonts w:ascii="Times New Roman" w:hAnsi="Times New Roman"/>
          <w:b/>
          <w:color w:val="000000"/>
          <w:spacing w:val="-3"/>
          <w:sz w:val="28"/>
          <w:szCs w:val="28"/>
        </w:rPr>
        <w:t>1</w:t>
      </w:r>
      <w:r w:rsidRPr="009F240F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года                                                                                    </w:t>
      </w:r>
      <w:r w:rsidR="00327747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      </w:t>
      </w:r>
      <w:r w:rsidRPr="009F240F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8E4DF6">
        <w:rPr>
          <w:rFonts w:ascii="Times New Roman" w:hAnsi="Times New Roman"/>
          <w:b/>
          <w:color w:val="000000"/>
          <w:sz w:val="28"/>
          <w:szCs w:val="28"/>
        </w:rPr>
        <w:t>___</w:t>
      </w:r>
    </w:p>
    <w:p w:rsidR="00243F2A" w:rsidRPr="009F240F" w:rsidRDefault="00243F2A" w:rsidP="00152D59">
      <w:pPr>
        <w:jc w:val="both"/>
        <w:rPr>
          <w:rFonts w:ascii="Times New Roman" w:hAnsi="Times New Roman"/>
          <w:sz w:val="28"/>
          <w:szCs w:val="28"/>
        </w:rPr>
      </w:pPr>
    </w:p>
    <w:p w:rsidR="009B5505" w:rsidRDefault="00243F2A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B5D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</w:t>
      </w:r>
    </w:p>
    <w:p w:rsidR="009B5505" w:rsidRDefault="00243F2A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B5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C04B5D">
        <w:rPr>
          <w:rFonts w:ascii="Times New Roman" w:hAnsi="Times New Roman"/>
          <w:b/>
          <w:noProof/>
          <w:sz w:val="28"/>
          <w:szCs w:val="28"/>
        </w:rPr>
        <w:t>Просвет</w:t>
      </w:r>
      <w:r w:rsidRPr="00C04B5D">
        <w:rPr>
          <w:rFonts w:ascii="Times New Roman" w:hAnsi="Times New Roman"/>
          <w:b/>
          <w:sz w:val="28"/>
          <w:szCs w:val="28"/>
        </w:rPr>
        <w:t xml:space="preserve"> </w:t>
      </w:r>
    </w:p>
    <w:p w:rsidR="00243F2A" w:rsidRPr="00C04B5D" w:rsidRDefault="00243F2A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B5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C04B5D">
        <w:rPr>
          <w:rFonts w:ascii="Times New Roman" w:hAnsi="Times New Roman"/>
          <w:b/>
          <w:noProof/>
          <w:sz w:val="28"/>
          <w:szCs w:val="28"/>
        </w:rPr>
        <w:t>Волжский</w:t>
      </w:r>
      <w:r w:rsidR="009B5505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C04B5D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43F2A" w:rsidRPr="00C04B5D" w:rsidRDefault="00243F2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F2A" w:rsidRPr="008E4DF6" w:rsidRDefault="00243F2A" w:rsidP="008E4DF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C04B5D">
        <w:rPr>
          <w:rFonts w:ascii="Times New Roman" w:hAnsi="Times New Roman"/>
          <w:noProof/>
          <w:sz w:val="28"/>
          <w:szCs w:val="28"/>
        </w:rPr>
        <w:t>Просвет</w:t>
      </w:r>
      <w:r w:rsidRPr="00C04B5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04B5D">
        <w:rPr>
          <w:rFonts w:ascii="Times New Roman" w:hAnsi="Times New Roman"/>
          <w:noProof/>
          <w:sz w:val="28"/>
          <w:szCs w:val="28"/>
        </w:rPr>
        <w:t>Волжский</w:t>
      </w:r>
      <w:r w:rsidRPr="00C04B5D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C04B5D">
        <w:rPr>
          <w:rFonts w:ascii="Times New Roman" w:hAnsi="Times New Roman"/>
          <w:noProof/>
          <w:sz w:val="28"/>
          <w:szCs w:val="28"/>
        </w:rPr>
        <w:t>Просвет</w:t>
      </w:r>
      <w:r w:rsidRPr="00C04B5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04B5D">
        <w:rPr>
          <w:rFonts w:ascii="Times New Roman" w:hAnsi="Times New Roman"/>
          <w:noProof/>
          <w:sz w:val="28"/>
          <w:szCs w:val="28"/>
        </w:rPr>
        <w:t>Волжский</w:t>
      </w:r>
      <w:r w:rsidRPr="00C04B5D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E4DF6">
        <w:rPr>
          <w:rFonts w:ascii="Times New Roman" w:hAnsi="Times New Roman"/>
          <w:sz w:val="28"/>
          <w:szCs w:val="28"/>
        </w:rPr>
        <w:t>__.__.2021 г</w:t>
      </w:r>
      <w:r w:rsidR="009F240F">
        <w:rPr>
          <w:rFonts w:ascii="Times New Roman" w:hAnsi="Times New Roman"/>
          <w:sz w:val="28"/>
          <w:szCs w:val="28"/>
        </w:rPr>
        <w:t>.</w:t>
      </w:r>
      <w:r w:rsidRPr="00C04B5D">
        <w:rPr>
          <w:rFonts w:ascii="Times New Roman" w:hAnsi="Times New Roman"/>
          <w:sz w:val="28"/>
          <w:szCs w:val="28"/>
        </w:rPr>
        <w:t xml:space="preserve">, </w:t>
      </w:r>
      <w:r w:rsidRPr="009F240F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Pr="009F240F">
        <w:rPr>
          <w:rFonts w:ascii="Times New Roman" w:hAnsi="Times New Roman"/>
          <w:noProof/>
          <w:sz w:val="28"/>
          <w:szCs w:val="28"/>
        </w:rPr>
        <w:t>Просвет</w:t>
      </w:r>
      <w:r w:rsidRPr="009F240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F240F">
        <w:rPr>
          <w:rFonts w:ascii="Times New Roman" w:hAnsi="Times New Roman"/>
          <w:noProof/>
          <w:sz w:val="28"/>
          <w:szCs w:val="28"/>
        </w:rPr>
        <w:t>Волжский</w:t>
      </w:r>
      <w:r w:rsidRPr="009F24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F240F">
        <w:rPr>
          <w:rFonts w:ascii="Times New Roman" w:hAnsi="Times New Roman"/>
          <w:b/>
          <w:sz w:val="28"/>
          <w:szCs w:val="28"/>
        </w:rPr>
        <w:t xml:space="preserve"> </w:t>
      </w:r>
      <w:r w:rsidRPr="008E4DF6">
        <w:rPr>
          <w:rFonts w:ascii="Times New Roman" w:hAnsi="Times New Roman"/>
          <w:bCs/>
          <w:sz w:val="28"/>
          <w:szCs w:val="28"/>
        </w:rPr>
        <w:t>РЕШИЛО:</w:t>
      </w:r>
    </w:p>
    <w:p w:rsidR="00243F2A" w:rsidRPr="00273B3C" w:rsidRDefault="00243F2A" w:rsidP="00273B3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 xml:space="preserve">Внести </w:t>
      </w:r>
      <w:r w:rsidR="008E4DF6">
        <w:rPr>
          <w:rFonts w:ascii="Times New Roman" w:hAnsi="Times New Roman"/>
          <w:sz w:val="28"/>
          <w:szCs w:val="28"/>
        </w:rPr>
        <w:t xml:space="preserve">следующие </w:t>
      </w:r>
      <w:r w:rsidRPr="00C04B5D">
        <w:rPr>
          <w:rFonts w:ascii="Times New Roman" w:hAnsi="Times New Roman"/>
          <w:sz w:val="28"/>
          <w:szCs w:val="28"/>
        </w:rPr>
        <w:t xml:space="preserve">изменения в Генеральный план сельского поселения </w:t>
      </w:r>
      <w:r w:rsidRPr="00273B3C">
        <w:rPr>
          <w:rFonts w:ascii="Times New Roman" w:eastAsia="Times New Roman" w:hAnsi="Times New Roman"/>
          <w:noProof/>
          <w:sz w:val="28"/>
          <w:szCs w:val="28"/>
        </w:rPr>
        <w:t>Просвет</w:t>
      </w:r>
      <w:r w:rsidRPr="00273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73B3C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273B3C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273B3C">
        <w:rPr>
          <w:rFonts w:ascii="Times New Roman" w:eastAsia="Times New Roman" w:hAnsi="Times New Roman"/>
          <w:noProof/>
          <w:sz w:val="28"/>
          <w:szCs w:val="28"/>
        </w:rPr>
        <w:t>Просвет</w:t>
      </w:r>
      <w:r w:rsidRPr="00273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73B3C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273B3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273B3C">
        <w:rPr>
          <w:rFonts w:ascii="Times New Roman" w:hAnsi="Times New Roman"/>
          <w:sz w:val="28"/>
          <w:szCs w:val="28"/>
          <w:lang w:eastAsia="ar-SA"/>
        </w:rPr>
        <w:t>№</w:t>
      </w:r>
      <w:r w:rsidRPr="00273B3C">
        <w:rPr>
          <w:rFonts w:ascii="Times New Roman" w:eastAsia="Times New Roman" w:hAnsi="Times New Roman"/>
          <w:noProof/>
          <w:sz w:val="28"/>
          <w:szCs w:val="28"/>
          <w:lang w:eastAsia="ar-SA"/>
        </w:rPr>
        <w:t>142 от 09.12.2013</w:t>
      </w:r>
      <w:r w:rsidRPr="00273B3C">
        <w:rPr>
          <w:rFonts w:ascii="Times New Roman" w:hAnsi="Times New Roman"/>
          <w:sz w:val="28"/>
          <w:szCs w:val="28"/>
        </w:rPr>
        <w:t xml:space="preserve">: </w:t>
      </w:r>
    </w:p>
    <w:p w:rsidR="00273B3C" w:rsidRPr="00273B3C" w:rsidRDefault="008E4DF6" w:rsidP="00273B3C">
      <w:pPr>
        <w:pStyle w:val="af3"/>
        <w:numPr>
          <w:ilvl w:val="1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sz w:val="28"/>
          <w:szCs w:val="28"/>
        </w:rPr>
        <w:t>Внести изменения в картографические материалы Генерального плана согласно приложениям №1-6 к настоящему решению</w:t>
      </w:r>
      <w:r w:rsidR="00273B3C" w:rsidRPr="00273B3C">
        <w:rPr>
          <w:rFonts w:ascii="Times New Roman" w:hAnsi="Times New Roman"/>
          <w:sz w:val="28"/>
          <w:szCs w:val="28"/>
        </w:rPr>
        <w:t>:</w:t>
      </w:r>
    </w:p>
    <w:p w:rsidR="00273B3C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t>Изменение функционального зонирования территории общей площадью 12,85 га в границах земельного участка с кадастровым номером 63:17:1405005:664 (12,63 га), а также прилегающей к указанному земельному участку неразграниченной территории в границах кадастрового квартала 63:17:1405005 (0,22 га) с зоны «Жилые зоны» и зоны «Общественно-деловые зоны» на зону П «Производственная зона».</w:t>
      </w:r>
    </w:p>
    <w:p w:rsidR="00273B3C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lastRenderedPageBreak/>
        <w:t>Изменение функционального зонирования территории в границах кадастрового квартала номер 63:17:1405005 (в южной части) площадью 0,37 га, с зоны «Общественно-деловые зоны» на зону «Жилые зоны».</w:t>
      </w:r>
    </w:p>
    <w:p w:rsidR="00273B3C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t>Изменение отображения местоположения планируемого объекта здравоохранения «Обособленное структурное подразделение медицинской организации, оказывающей первичную медико-санитарную помощь регионального значения»</w:t>
      </w:r>
      <w:r w:rsidR="00273B3C" w:rsidRPr="00273B3C">
        <w:rPr>
          <w:rFonts w:ascii="Times New Roman" w:hAnsi="Times New Roman"/>
          <w:color w:val="000000"/>
          <w:sz w:val="28"/>
          <w:szCs w:val="28"/>
        </w:rPr>
        <w:t xml:space="preserve"> (Приложение № 2).</w:t>
      </w:r>
    </w:p>
    <w:p w:rsidR="00273B3C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t>Отображение изменения конфигурации и местоположения улично-дорожной сети в границах кадастрового квартала 63:17:1406001 (в юго-восточной части)</w:t>
      </w:r>
      <w:r w:rsidR="00273B3C" w:rsidRPr="00273B3C">
        <w:rPr>
          <w:rFonts w:ascii="Times New Roman" w:hAnsi="Times New Roman"/>
          <w:color w:val="000000"/>
          <w:sz w:val="28"/>
          <w:szCs w:val="28"/>
        </w:rPr>
        <w:t xml:space="preserve"> (Приложение № 2).</w:t>
      </w:r>
    </w:p>
    <w:p w:rsidR="00273B3C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t>Изменение конфигурации и местоположения планируемой улично-дорожной сети в границах земельного участка с кадастровым номером 63:17:1405005:664 и прилегающей к указанному земельному участку неразграниченной территории в границах кадастрового квартала 63:17:1405005, а также уменьшение её протяженности на 1,4 км</w:t>
      </w:r>
      <w:r w:rsidR="00273B3C" w:rsidRPr="00273B3C">
        <w:rPr>
          <w:rFonts w:ascii="Times New Roman" w:hAnsi="Times New Roman"/>
          <w:color w:val="000000"/>
          <w:sz w:val="28"/>
          <w:szCs w:val="28"/>
        </w:rPr>
        <w:t xml:space="preserve"> (Приложение № 2).</w:t>
      </w:r>
    </w:p>
    <w:p w:rsidR="00273B3C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t>Изменение отображения местоположения планируемых сетей водоснабжения и уменьшение их протяженности на 1,02 км</w:t>
      </w:r>
      <w:r w:rsidR="00273B3C" w:rsidRPr="00273B3C">
        <w:rPr>
          <w:rFonts w:ascii="Times New Roman" w:hAnsi="Times New Roman"/>
          <w:color w:val="000000"/>
          <w:sz w:val="28"/>
          <w:szCs w:val="28"/>
        </w:rPr>
        <w:t xml:space="preserve"> (Приложение № 3).</w:t>
      </w:r>
    </w:p>
    <w:p w:rsidR="00273B3C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t>Изменение отображения местоположения планируемых сетей водоотведения и уменьшение их протяженности на 1 км</w:t>
      </w:r>
      <w:r w:rsidR="00273B3C" w:rsidRPr="00273B3C">
        <w:rPr>
          <w:rFonts w:ascii="Times New Roman" w:hAnsi="Times New Roman"/>
          <w:color w:val="000000"/>
          <w:sz w:val="28"/>
          <w:szCs w:val="28"/>
        </w:rPr>
        <w:t xml:space="preserve"> (Приложение № 3).</w:t>
      </w:r>
    </w:p>
    <w:p w:rsidR="00273B3C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t>Изменение отображения местоположения планируемых сетей распределительного газопровода и уменьшение их протяженности на 1,68 км</w:t>
      </w:r>
      <w:r w:rsidR="00273B3C" w:rsidRPr="00273B3C">
        <w:rPr>
          <w:rFonts w:ascii="Times New Roman" w:hAnsi="Times New Roman"/>
          <w:color w:val="000000"/>
          <w:sz w:val="28"/>
          <w:szCs w:val="28"/>
        </w:rPr>
        <w:t xml:space="preserve"> (Приложение № 3).</w:t>
      </w:r>
    </w:p>
    <w:p w:rsidR="00273B3C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t>Изменение отображения местоположения планируемых сетей электроснабжения и уменьшение их протяженности на 0,26 км</w:t>
      </w:r>
      <w:r w:rsidR="00273B3C" w:rsidRPr="00273B3C">
        <w:rPr>
          <w:rFonts w:ascii="Times New Roman" w:hAnsi="Times New Roman"/>
          <w:color w:val="000000"/>
          <w:sz w:val="28"/>
          <w:szCs w:val="28"/>
        </w:rPr>
        <w:t xml:space="preserve"> (Приложение № 3).</w:t>
      </w:r>
    </w:p>
    <w:p w:rsidR="00273B3C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t>Исключение отображения местоположения планируемой трансформаторной подстанции</w:t>
      </w:r>
      <w:r w:rsidR="00273B3C" w:rsidRPr="00273B3C">
        <w:rPr>
          <w:rFonts w:ascii="Times New Roman" w:hAnsi="Times New Roman"/>
          <w:color w:val="000000"/>
          <w:sz w:val="28"/>
          <w:szCs w:val="28"/>
        </w:rPr>
        <w:t xml:space="preserve"> (Приложение № 3).</w:t>
      </w:r>
    </w:p>
    <w:p w:rsidR="00273B3C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t>Исключение отображения санитарно-защитной зоны</w:t>
      </w:r>
      <w:r w:rsidR="00740CA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73B3C">
        <w:rPr>
          <w:rFonts w:ascii="Times New Roman" w:hAnsi="Times New Roman"/>
          <w:color w:val="000000"/>
          <w:sz w:val="28"/>
          <w:szCs w:val="28"/>
        </w:rPr>
        <w:t xml:space="preserve">ввиду отсутствия в Едином государственном реестре недвижимости сведений </w:t>
      </w:r>
      <w:r w:rsidR="00740CA0">
        <w:rPr>
          <w:rFonts w:ascii="Times New Roman" w:hAnsi="Times New Roman"/>
          <w:color w:val="000000"/>
          <w:sz w:val="28"/>
          <w:szCs w:val="28"/>
        </w:rPr>
        <w:t>о ее</w:t>
      </w:r>
      <w:r w:rsidRPr="00273B3C">
        <w:rPr>
          <w:rFonts w:ascii="Times New Roman" w:hAnsi="Times New Roman"/>
          <w:color w:val="000000"/>
          <w:sz w:val="28"/>
          <w:szCs w:val="28"/>
        </w:rPr>
        <w:t xml:space="preserve"> установлении</w:t>
      </w:r>
      <w:r w:rsidR="00273B3C" w:rsidRPr="00273B3C">
        <w:rPr>
          <w:rFonts w:ascii="Times New Roman" w:hAnsi="Times New Roman"/>
          <w:color w:val="000000"/>
          <w:sz w:val="28"/>
          <w:szCs w:val="28"/>
        </w:rPr>
        <w:t xml:space="preserve"> (Приложения №№ 5,6).</w:t>
      </w:r>
    </w:p>
    <w:p w:rsidR="008E4DF6" w:rsidRPr="00273B3C" w:rsidRDefault="008E4DF6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color w:val="000000"/>
          <w:sz w:val="28"/>
          <w:szCs w:val="28"/>
        </w:rPr>
        <w:lastRenderedPageBreak/>
        <w:t>Отображение охранной зоны в соответствии с данными Единого</w:t>
      </w:r>
      <w:r w:rsidR="00273B3C" w:rsidRPr="00273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B3C">
        <w:rPr>
          <w:rFonts w:ascii="Times New Roman" w:hAnsi="Times New Roman"/>
          <w:color w:val="000000"/>
          <w:sz w:val="28"/>
          <w:szCs w:val="28"/>
        </w:rPr>
        <w:t>государственного реестра недвижимости (Зоны охраны искусственных объектов. Охранные зоны инженерных коммуникаций ЗОУИТ № 63:17-6.831,63:17-6.941)</w:t>
      </w:r>
      <w:r w:rsidR="00273B3C" w:rsidRPr="00273B3C">
        <w:rPr>
          <w:rFonts w:ascii="Times New Roman" w:hAnsi="Times New Roman"/>
          <w:color w:val="000000"/>
          <w:sz w:val="28"/>
          <w:szCs w:val="28"/>
        </w:rPr>
        <w:t xml:space="preserve"> (Приложения №№ 5,6).</w:t>
      </w:r>
    </w:p>
    <w:p w:rsidR="00273B3C" w:rsidRPr="00C111E3" w:rsidRDefault="00C111E3" w:rsidP="00273B3C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1E3">
        <w:rPr>
          <w:rFonts w:ascii="Times New Roman" w:hAnsi="Times New Roman"/>
          <w:sz w:val="28"/>
          <w:szCs w:val="28"/>
        </w:rPr>
        <w:t>В рамках изменений, указанных в пунктах 1.1.1-1.1.12</w:t>
      </w:r>
      <w:r w:rsidR="002969A9">
        <w:rPr>
          <w:rFonts w:ascii="Times New Roman" w:hAnsi="Times New Roman"/>
          <w:sz w:val="28"/>
          <w:szCs w:val="28"/>
        </w:rPr>
        <w:t>,</w:t>
      </w:r>
      <w:r w:rsidRPr="00C111E3">
        <w:rPr>
          <w:rFonts w:ascii="Times New Roman" w:hAnsi="Times New Roman"/>
          <w:sz w:val="28"/>
          <w:szCs w:val="28"/>
        </w:rPr>
        <w:t xml:space="preserve"> отображение границ земельных участков произвести в соответствии с данными ЕГРН.</w:t>
      </w:r>
    </w:p>
    <w:p w:rsidR="00C111E3" w:rsidRPr="00F87571" w:rsidRDefault="008E4DF6" w:rsidP="00F87571">
      <w:pPr>
        <w:pStyle w:val="af3"/>
        <w:numPr>
          <w:ilvl w:val="1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571">
        <w:rPr>
          <w:rFonts w:ascii="Times New Roman" w:hAnsi="Times New Roman"/>
          <w:sz w:val="28"/>
          <w:szCs w:val="28"/>
        </w:rPr>
        <w:t>В</w:t>
      </w:r>
      <w:r w:rsidR="00C111E3" w:rsidRPr="00F87571">
        <w:rPr>
          <w:rFonts w:ascii="Times New Roman" w:hAnsi="Times New Roman"/>
          <w:sz w:val="28"/>
          <w:szCs w:val="28"/>
        </w:rPr>
        <w:t>нести следующие изменени</w:t>
      </w:r>
      <w:r w:rsidR="00E97FDF">
        <w:rPr>
          <w:rFonts w:ascii="Times New Roman" w:hAnsi="Times New Roman"/>
          <w:sz w:val="28"/>
          <w:szCs w:val="28"/>
        </w:rPr>
        <w:t>я</w:t>
      </w:r>
      <w:r w:rsidR="00C111E3" w:rsidRPr="00F87571">
        <w:rPr>
          <w:rFonts w:ascii="Times New Roman" w:hAnsi="Times New Roman"/>
          <w:sz w:val="28"/>
          <w:szCs w:val="28"/>
        </w:rPr>
        <w:t xml:space="preserve"> в Положение о территориальном планировании:</w:t>
      </w:r>
    </w:p>
    <w:p w:rsidR="00F87571" w:rsidRPr="00F87571" w:rsidRDefault="00F87571" w:rsidP="00F87571">
      <w:pPr>
        <w:pStyle w:val="af3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571">
        <w:rPr>
          <w:rFonts w:ascii="Times New Roman" w:hAnsi="Times New Roman"/>
          <w:sz w:val="28"/>
          <w:szCs w:val="28"/>
        </w:rPr>
        <w:t>В пункте 2 таблицы радела 2.4 «Объекты местного значения в сфере электроснабжения» изменить показатель протяженности (км) воздушных линий электропередачи в п. Домашкины Вершины с: «0,3» на: «0,04».</w:t>
      </w:r>
    </w:p>
    <w:p w:rsidR="00F87571" w:rsidRPr="00F87571" w:rsidRDefault="00F87571" w:rsidP="00F87571">
      <w:pPr>
        <w:pStyle w:val="af3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571">
        <w:rPr>
          <w:rFonts w:ascii="Times New Roman" w:hAnsi="Times New Roman"/>
          <w:sz w:val="28"/>
          <w:szCs w:val="28"/>
        </w:rPr>
        <w:t>В пункте 4 таблицы радела 2.5 «Объекты местного значения в сфере водоотведения»  изменить показатель протяженности (км) сетей канализации в п. Домашкины Вершины с: «1,5» на: «0,5».</w:t>
      </w:r>
    </w:p>
    <w:p w:rsidR="00F87571" w:rsidRPr="00F87571" w:rsidRDefault="00F87571" w:rsidP="00F87571">
      <w:pPr>
        <w:pStyle w:val="af3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571">
        <w:rPr>
          <w:rFonts w:ascii="Times New Roman" w:hAnsi="Times New Roman"/>
          <w:sz w:val="28"/>
          <w:szCs w:val="28"/>
        </w:rPr>
        <w:t>В пункте 2 таблицы радела 2.6 «Объекты местного значения в сфере водоснабжения» изменить показатель протяженности (км) сетей водопровода в п. Домашкины Вершины с: «2,7» на: «1,68».</w:t>
      </w:r>
    </w:p>
    <w:p w:rsidR="00F87571" w:rsidRPr="00F87571" w:rsidRDefault="00F87571" w:rsidP="00F87571">
      <w:pPr>
        <w:pStyle w:val="af3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571">
        <w:rPr>
          <w:rFonts w:ascii="Times New Roman" w:hAnsi="Times New Roman"/>
          <w:sz w:val="28"/>
          <w:szCs w:val="28"/>
        </w:rPr>
        <w:t>В пункте 2 таблицы радела 2.7 «Объекты местного значения в сфере газоснабжения» изменить показатель протяженности (км)  сетей газопровода в п. Домашкины Вершины с: «2.5» на: «0,82».</w:t>
      </w:r>
    </w:p>
    <w:p w:rsidR="00F87571" w:rsidRPr="00F87571" w:rsidRDefault="00F87571" w:rsidP="00F87571">
      <w:pPr>
        <w:pStyle w:val="af3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571">
        <w:rPr>
          <w:rFonts w:ascii="Times New Roman" w:hAnsi="Times New Roman"/>
          <w:sz w:val="28"/>
          <w:szCs w:val="28"/>
        </w:rPr>
        <w:t>В пункте 3 таблицы радела 2.8 «Объекты местного значения в сфере транспортной инфраструктуры» изменить показатель протяженности (км) улиц и автомобильных дорог местного значения с: «11,2» на: «9,8».</w:t>
      </w:r>
    </w:p>
    <w:p w:rsidR="00F87571" w:rsidRPr="00F87571" w:rsidRDefault="00F87571" w:rsidP="00F87571">
      <w:pPr>
        <w:pStyle w:val="af3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571">
        <w:rPr>
          <w:rFonts w:ascii="Times New Roman" w:hAnsi="Times New Roman"/>
          <w:sz w:val="28"/>
          <w:szCs w:val="28"/>
        </w:rPr>
        <w:t>В разделе 3 «Параметры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Волжский, объектах местного значения сельского поселения Просвет, за исключением линейных объектов»</w:t>
      </w:r>
      <w:r w:rsidR="002969A9">
        <w:rPr>
          <w:rFonts w:ascii="Times New Roman" w:hAnsi="Times New Roman"/>
          <w:sz w:val="28"/>
          <w:szCs w:val="28"/>
        </w:rPr>
        <w:t>:</w:t>
      </w:r>
    </w:p>
    <w:p w:rsidR="00F87571" w:rsidRPr="00F87571" w:rsidRDefault="00F87571" w:rsidP="00F87571">
      <w:pPr>
        <w:pStyle w:val="af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571">
        <w:rPr>
          <w:rFonts w:ascii="Times New Roman" w:hAnsi="Times New Roman"/>
          <w:sz w:val="28"/>
          <w:szCs w:val="28"/>
        </w:rPr>
        <w:t xml:space="preserve">- </w:t>
      </w:r>
      <w:r w:rsidR="002969A9">
        <w:rPr>
          <w:rFonts w:ascii="Times New Roman" w:hAnsi="Times New Roman"/>
          <w:sz w:val="28"/>
          <w:szCs w:val="28"/>
        </w:rPr>
        <w:t xml:space="preserve">в целях </w:t>
      </w:r>
      <w:r w:rsidRPr="00F87571">
        <w:rPr>
          <w:rFonts w:ascii="Times New Roman" w:hAnsi="Times New Roman"/>
          <w:sz w:val="28"/>
          <w:szCs w:val="28"/>
        </w:rPr>
        <w:t>уточн</w:t>
      </w:r>
      <w:r w:rsidR="002969A9">
        <w:rPr>
          <w:rFonts w:ascii="Times New Roman" w:hAnsi="Times New Roman"/>
          <w:sz w:val="28"/>
          <w:szCs w:val="28"/>
        </w:rPr>
        <w:t>ения</w:t>
      </w:r>
      <w:r w:rsidRPr="00F87571">
        <w:rPr>
          <w:rFonts w:ascii="Times New Roman" w:hAnsi="Times New Roman"/>
          <w:sz w:val="28"/>
          <w:szCs w:val="28"/>
        </w:rPr>
        <w:t xml:space="preserve"> мест</w:t>
      </w:r>
      <w:r w:rsidR="002969A9">
        <w:rPr>
          <w:rFonts w:ascii="Times New Roman" w:hAnsi="Times New Roman"/>
          <w:sz w:val="28"/>
          <w:szCs w:val="28"/>
        </w:rPr>
        <w:t>а</w:t>
      </w:r>
      <w:r w:rsidRPr="00F87571">
        <w:rPr>
          <w:rFonts w:ascii="Times New Roman" w:hAnsi="Times New Roman"/>
          <w:sz w:val="28"/>
          <w:szCs w:val="28"/>
        </w:rPr>
        <w:t xml:space="preserve"> расположения п</w:t>
      </w:r>
      <w:r w:rsidR="002969A9">
        <w:rPr>
          <w:rFonts w:ascii="Times New Roman" w:hAnsi="Times New Roman"/>
          <w:sz w:val="28"/>
          <w:szCs w:val="28"/>
        </w:rPr>
        <w:t>л</w:t>
      </w:r>
      <w:r w:rsidRPr="00F87571">
        <w:rPr>
          <w:rFonts w:ascii="Times New Roman" w:hAnsi="Times New Roman"/>
          <w:sz w:val="28"/>
          <w:szCs w:val="28"/>
        </w:rPr>
        <w:t>анируемого в зон</w:t>
      </w:r>
      <w:r w:rsidR="002969A9">
        <w:rPr>
          <w:rFonts w:ascii="Times New Roman" w:hAnsi="Times New Roman"/>
          <w:sz w:val="28"/>
          <w:szCs w:val="28"/>
        </w:rPr>
        <w:t>е</w:t>
      </w:r>
      <w:r w:rsidRPr="00F87571">
        <w:rPr>
          <w:rFonts w:ascii="Times New Roman" w:hAnsi="Times New Roman"/>
          <w:sz w:val="28"/>
          <w:szCs w:val="28"/>
        </w:rPr>
        <w:t xml:space="preserve"> «Общественно-деловые-зоны» фельдшерско-акушерского пункта в поселке </w:t>
      </w:r>
      <w:r w:rsidRPr="00F87571">
        <w:rPr>
          <w:rFonts w:ascii="Times New Roman" w:hAnsi="Times New Roman"/>
          <w:sz w:val="28"/>
          <w:szCs w:val="28"/>
        </w:rPr>
        <w:lastRenderedPageBreak/>
        <w:t>Домашкины Вершины слов</w:t>
      </w:r>
      <w:r w:rsidR="002969A9">
        <w:rPr>
          <w:rFonts w:ascii="Times New Roman" w:hAnsi="Times New Roman"/>
          <w:sz w:val="28"/>
          <w:szCs w:val="28"/>
        </w:rPr>
        <w:t>а</w:t>
      </w:r>
      <w:r w:rsidRPr="00F87571">
        <w:rPr>
          <w:rFonts w:ascii="Times New Roman" w:hAnsi="Times New Roman"/>
          <w:sz w:val="28"/>
          <w:szCs w:val="28"/>
        </w:rPr>
        <w:t xml:space="preserve">: «площадка №3» </w:t>
      </w:r>
      <w:r w:rsidR="002969A9">
        <w:rPr>
          <w:rFonts w:ascii="Times New Roman" w:hAnsi="Times New Roman"/>
          <w:sz w:val="28"/>
          <w:szCs w:val="28"/>
        </w:rPr>
        <w:t xml:space="preserve">заменить </w:t>
      </w:r>
      <w:r w:rsidRPr="00F87571">
        <w:rPr>
          <w:rFonts w:ascii="Times New Roman" w:hAnsi="Times New Roman"/>
          <w:sz w:val="28"/>
          <w:szCs w:val="28"/>
        </w:rPr>
        <w:t>слова</w:t>
      </w:r>
      <w:r w:rsidR="002969A9">
        <w:rPr>
          <w:rFonts w:ascii="Times New Roman" w:hAnsi="Times New Roman"/>
          <w:sz w:val="28"/>
          <w:szCs w:val="28"/>
        </w:rPr>
        <w:t>ми</w:t>
      </w:r>
      <w:r w:rsidRPr="00F87571">
        <w:rPr>
          <w:rFonts w:ascii="Times New Roman" w:hAnsi="Times New Roman"/>
          <w:sz w:val="28"/>
          <w:szCs w:val="28"/>
        </w:rPr>
        <w:t xml:space="preserve">: «юго-восточная часть кадастрового квартала </w:t>
      </w:r>
      <w:r w:rsidRPr="00F87571">
        <w:rPr>
          <w:rFonts w:ascii="Times New Roman" w:hAnsi="Times New Roman"/>
          <w:sz w:val="28"/>
          <w:szCs w:val="28"/>
          <w:shd w:val="clear" w:color="auto" w:fill="FFFFFF"/>
        </w:rPr>
        <w:t>63:17:1406001, центральная часть п. Домашкины Вершины);</w:t>
      </w:r>
    </w:p>
    <w:p w:rsidR="00F87571" w:rsidRPr="00F87571" w:rsidRDefault="00F87571" w:rsidP="00F87571">
      <w:pPr>
        <w:pStyle w:val="af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571">
        <w:rPr>
          <w:rFonts w:ascii="Times New Roman" w:hAnsi="Times New Roman"/>
          <w:sz w:val="28"/>
          <w:szCs w:val="28"/>
          <w:shd w:val="clear" w:color="auto" w:fill="FFFFFF"/>
        </w:rPr>
        <w:t>- изменить показатель площади</w:t>
      </w:r>
      <w:r w:rsidR="00AA1E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7571">
        <w:rPr>
          <w:rFonts w:ascii="Times New Roman" w:hAnsi="Times New Roman"/>
          <w:sz w:val="28"/>
          <w:szCs w:val="28"/>
          <w:shd w:val="clear" w:color="auto" w:fill="FFFFFF"/>
        </w:rPr>
        <w:t>(га) функциональной зоны «Жилые зоны» с: «378,3» на: «</w:t>
      </w:r>
      <w:r w:rsidR="008908AE">
        <w:rPr>
          <w:rFonts w:ascii="Times New Roman" w:hAnsi="Times New Roman"/>
          <w:sz w:val="28"/>
          <w:szCs w:val="28"/>
          <w:shd w:val="clear" w:color="auto" w:fill="FFFFFF"/>
        </w:rPr>
        <w:t>369,</w:t>
      </w:r>
      <w:r w:rsidR="0071686E">
        <w:rPr>
          <w:rFonts w:ascii="Times New Roman" w:hAnsi="Times New Roman"/>
          <w:sz w:val="28"/>
          <w:szCs w:val="28"/>
          <w:shd w:val="clear" w:color="auto" w:fill="FFFFFF"/>
        </w:rPr>
        <w:t>48</w:t>
      </w:r>
      <w:r w:rsidRPr="00F87571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F87571" w:rsidRPr="00F87571" w:rsidRDefault="00F87571" w:rsidP="00F87571">
      <w:pPr>
        <w:pStyle w:val="af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571">
        <w:rPr>
          <w:rFonts w:ascii="Times New Roman" w:hAnsi="Times New Roman"/>
          <w:sz w:val="28"/>
          <w:szCs w:val="28"/>
          <w:shd w:val="clear" w:color="auto" w:fill="FFFFFF"/>
        </w:rPr>
        <w:t>- изменить показатель площади (га) функциональной зоны «Общественно-деловые зоны» с: «20,08» на: «</w:t>
      </w:r>
      <w:r w:rsidR="0071686E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8908A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1686E">
        <w:rPr>
          <w:rFonts w:ascii="Times New Roman" w:hAnsi="Times New Roman"/>
          <w:sz w:val="28"/>
          <w:szCs w:val="28"/>
          <w:shd w:val="clear" w:color="auto" w:fill="FFFFFF"/>
        </w:rPr>
        <w:t>05</w:t>
      </w:r>
      <w:r w:rsidRPr="00F8757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969A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111E3" w:rsidRPr="00F87571" w:rsidRDefault="00F87571" w:rsidP="00F87571">
      <w:pPr>
        <w:pStyle w:val="af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571">
        <w:rPr>
          <w:rFonts w:ascii="Times New Roman" w:hAnsi="Times New Roman"/>
          <w:sz w:val="28"/>
          <w:szCs w:val="28"/>
          <w:shd w:val="clear" w:color="auto" w:fill="FFFFFF"/>
        </w:rPr>
        <w:t>- изменить показатель площади(га) функциональной зоны «Производственная зона» с: «12,4» на: «</w:t>
      </w:r>
      <w:r w:rsidR="00E6490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908AE">
        <w:rPr>
          <w:rFonts w:ascii="Times New Roman" w:hAnsi="Times New Roman"/>
          <w:sz w:val="28"/>
          <w:szCs w:val="28"/>
          <w:shd w:val="clear" w:color="auto" w:fill="FFFFFF"/>
        </w:rPr>
        <w:t>5,25</w:t>
      </w:r>
      <w:r w:rsidRPr="00F87571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8E4DF6" w:rsidRPr="00F87571" w:rsidRDefault="008E4DF6" w:rsidP="00F87571">
      <w:pPr>
        <w:pStyle w:val="af3"/>
        <w:numPr>
          <w:ilvl w:val="2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571">
        <w:rPr>
          <w:rFonts w:ascii="Times New Roman" w:hAnsi="Times New Roman"/>
          <w:sz w:val="28"/>
          <w:szCs w:val="28"/>
        </w:rPr>
        <w:t xml:space="preserve"> </w:t>
      </w:r>
      <w:r w:rsidR="00F87571" w:rsidRPr="00F87571">
        <w:rPr>
          <w:rFonts w:ascii="Times New Roman" w:hAnsi="Times New Roman"/>
          <w:sz w:val="28"/>
          <w:szCs w:val="28"/>
        </w:rPr>
        <w:t xml:space="preserve">В </w:t>
      </w:r>
      <w:r w:rsidRPr="00F87571">
        <w:rPr>
          <w:rFonts w:ascii="Times New Roman" w:hAnsi="Times New Roman"/>
          <w:sz w:val="28"/>
          <w:szCs w:val="28"/>
        </w:rPr>
        <w:t>целях исправления технической ошибки в абзаце 5 пункта 1.6, абзацах 2 и 3 пункта 1.8, пунктах 1.9, 1.10 слова: «(М 1:10000)» заменить словами: «(М 1:5000)».</w:t>
      </w:r>
    </w:p>
    <w:p w:rsidR="00C04B5D" w:rsidRPr="00C04B5D" w:rsidRDefault="00243F2A" w:rsidP="00C04B5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B5D">
        <w:rPr>
          <w:rFonts w:ascii="Times New Roman" w:hAnsi="Times New Roman"/>
          <w:color w:val="000000"/>
          <w:sz w:val="28"/>
          <w:szCs w:val="28"/>
        </w:rPr>
        <w:t>2. Опубликовать настоящее решение, а также приложения в газете</w:t>
      </w:r>
      <w:r w:rsidR="00C04B5D" w:rsidRPr="00C04B5D">
        <w:rPr>
          <w:rFonts w:ascii="Times New Roman" w:hAnsi="Times New Roman"/>
          <w:color w:val="000000"/>
          <w:sz w:val="28"/>
          <w:szCs w:val="28"/>
        </w:rPr>
        <w:t xml:space="preserve"> «Просветские вести»</w:t>
      </w:r>
      <w:r w:rsidR="00C04B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и на официальном сайте Администрации муниципального района Волжский Самарской </w:t>
      </w:r>
      <w:r w:rsidR="00C04B5D" w:rsidRPr="00C04B5D">
        <w:rPr>
          <w:rFonts w:ascii="Times New Roman" w:hAnsi="Times New Roman"/>
          <w:color w:val="000000"/>
          <w:sz w:val="28"/>
          <w:szCs w:val="28"/>
        </w:rPr>
        <w:t>области http://prosvet-adm.ucoz.ru.</w:t>
      </w:r>
    </w:p>
    <w:p w:rsidR="00243F2A" w:rsidRPr="00C04B5D" w:rsidRDefault="00243F2A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243F2A" w:rsidRPr="00C04B5D" w:rsidRDefault="00243F2A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F240F" w:rsidRDefault="009F240F" w:rsidP="009F240F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243F2A" w:rsidRPr="00C04B5D" w:rsidRDefault="009F240F" w:rsidP="009F240F">
      <w:pPr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B5D">
        <w:rPr>
          <w:rFonts w:ascii="Times New Roman" w:hAnsi="Times New Roman"/>
          <w:noProof/>
          <w:sz w:val="28"/>
          <w:szCs w:val="28"/>
        </w:rPr>
        <w:t>Просвет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C04B5D">
        <w:rPr>
          <w:rFonts w:ascii="Times New Roman" w:hAnsi="Times New Roman"/>
          <w:sz w:val="28"/>
          <w:szCs w:val="28"/>
        </w:rPr>
        <w:tab/>
      </w:r>
      <w:r w:rsidRPr="00C04B5D">
        <w:rPr>
          <w:rFonts w:ascii="Times New Roman" w:hAnsi="Times New Roman"/>
          <w:sz w:val="28"/>
          <w:szCs w:val="28"/>
        </w:rPr>
        <w:tab/>
      </w:r>
      <w:r w:rsidRPr="00C04B5D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04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27747">
        <w:rPr>
          <w:rFonts w:ascii="Times New Roman" w:hAnsi="Times New Roman"/>
          <w:sz w:val="28"/>
          <w:szCs w:val="28"/>
        </w:rPr>
        <w:t xml:space="preserve">    </w:t>
      </w:r>
      <w:r w:rsidRPr="00C04B5D">
        <w:rPr>
          <w:rFonts w:ascii="Times New Roman" w:hAnsi="Times New Roman"/>
          <w:sz w:val="28"/>
          <w:szCs w:val="28"/>
        </w:rPr>
        <w:t>С.И.Шевцов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3F2A" w:rsidRPr="00C04B5D" w:rsidRDefault="00243F2A" w:rsidP="009F240F">
      <w:pPr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>Председатель</w:t>
      </w:r>
      <w:r w:rsidR="009F240F">
        <w:rPr>
          <w:rFonts w:ascii="Times New Roman" w:hAnsi="Times New Roman"/>
          <w:sz w:val="28"/>
          <w:szCs w:val="28"/>
        </w:rPr>
        <w:t xml:space="preserve"> </w:t>
      </w:r>
      <w:r w:rsidRPr="00C04B5D">
        <w:rPr>
          <w:rFonts w:ascii="Times New Roman" w:hAnsi="Times New Roman"/>
          <w:sz w:val="28"/>
          <w:szCs w:val="28"/>
        </w:rPr>
        <w:t>Собрания представителей</w:t>
      </w:r>
    </w:p>
    <w:p w:rsidR="00243F2A" w:rsidRPr="00C04B5D" w:rsidRDefault="00243F2A" w:rsidP="0032774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>сельского поселения</w:t>
      </w:r>
      <w:r w:rsidR="009F240F">
        <w:rPr>
          <w:rFonts w:ascii="Times New Roman" w:hAnsi="Times New Roman"/>
          <w:sz w:val="28"/>
          <w:szCs w:val="28"/>
        </w:rPr>
        <w:t xml:space="preserve"> </w:t>
      </w:r>
      <w:r w:rsidRPr="00C04B5D">
        <w:rPr>
          <w:rFonts w:ascii="Times New Roman" w:hAnsi="Times New Roman"/>
          <w:noProof/>
          <w:sz w:val="28"/>
          <w:szCs w:val="28"/>
        </w:rPr>
        <w:t>Просвет</w:t>
      </w:r>
      <w:r w:rsidRPr="00C04B5D">
        <w:rPr>
          <w:rFonts w:ascii="Times New Roman" w:hAnsi="Times New Roman"/>
          <w:sz w:val="28"/>
          <w:szCs w:val="28"/>
        </w:rPr>
        <w:tab/>
      </w:r>
      <w:r w:rsidRPr="00C04B5D">
        <w:rPr>
          <w:rFonts w:ascii="Times New Roman" w:hAnsi="Times New Roman"/>
          <w:sz w:val="28"/>
          <w:szCs w:val="28"/>
        </w:rPr>
        <w:tab/>
      </w:r>
      <w:r w:rsidRPr="00C04B5D">
        <w:rPr>
          <w:rFonts w:ascii="Times New Roman" w:hAnsi="Times New Roman"/>
          <w:sz w:val="28"/>
          <w:szCs w:val="28"/>
        </w:rPr>
        <w:tab/>
      </w:r>
      <w:r w:rsidRPr="00C04B5D">
        <w:rPr>
          <w:rFonts w:ascii="Times New Roman" w:hAnsi="Times New Roman"/>
          <w:sz w:val="28"/>
          <w:szCs w:val="28"/>
        </w:rPr>
        <w:tab/>
        <w:t xml:space="preserve">      </w:t>
      </w:r>
      <w:r w:rsidRPr="00C04B5D">
        <w:rPr>
          <w:rFonts w:ascii="Times New Roman" w:hAnsi="Times New Roman"/>
          <w:sz w:val="28"/>
          <w:szCs w:val="28"/>
        </w:rPr>
        <w:tab/>
        <w:t xml:space="preserve">      </w:t>
      </w:r>
      <w:r w:rsidR="009F240F">
        <w:rPr>
          <w:rFonts w:ascii="Times New Roman" w:hAnsi="Times New Roman"/>
          <w:sz w:val="28"/>
          <w:szCs w:val="28"/>
        </w:rPr>
        <w:t xml:space="preserve">          </w:t>
      </w:r>
      <w:r w:rsidR="00327747">
        <w:rPr>
          <w:rFonts w:ascii="Times New Roman" w:hAnsi="Times New Roman"/>
          <w:sz w:val="28"/>
          <w:szCs w:val="28"/>
        </w:rPr>
        <w:t xml:space="preserve">     </w:t>
      </w:r>
      <w:r w:rsidR="00C04B5D">
        <w:rPr>
          <w:rFonts w:ascii="Times New Roman" w:hAnsi="Times New Roman"/>
          <w:sz w:val="28"/>
          <w:szCs w:val="28"/>
        </w:rPr>
        <w:t>Н.А.Соловьева</w:t>
      </w:r>
    </w:p>
    <w:p w:rsidR="00243F2A" w:rsidRPr="00C04B5D" w:rsidRDefault="00243F2A" w:rsidP="00EB4B3C">
      <w:pPr>
        <w:jc w:val="both"/>
        <w:rPr>
          <w:rFonts w:ascii="Times New Roman" w:hAnsi="Times New Roman"/>
          <w:sz w:val="28"/>
          <w:szCs w:val="28"/>
        </w:rPr>
      </w:pPr>
    </w:p>
    <w:p w:rsidR="00243F2A" w:rsidRDefault="00243F2A" w:rsidP="00EB4B3C">
      <w:pPr>
        <w:jc w:val="both"/>
        <w:rPr>
          <w:rFonts w:ascii="Times New Roman" w:hAnsi="Times New Roman"/>
          <w:sz w:val="28"/>
          <w:szCs w:val="28"/>
        </w:rPr>
        <w:sectPr w:rsidR="00243F2A" w:rsidSect="00327747">
          <w:headerReference w:type="even" r:id="rId7"/>
          <w:headerReference w:type="default" r:id="rId8"/>
          <w:pgSz w:w="11900" w:h="16840"/>
          <w:pgMar w:top="1021" w:right="701" w:bottom="1021" w:left="153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43F2A" w:rsidRPr="00152D59" w:rsidRDefault="00243F2A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243F2A" w:rsidRPr="00152D59" w:rsidSect="00327747">
      <w:headerReference w:type="even" r:id="rId9"/>
      <w:headerReference w:type="default" r:id="rId10"/>
      <w:type w:val="continuous"/>
      <w:pgSz w:w="11900" w:h="16840"/>
      <w:pgMar w:top="1021" w:right="850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25" w:rsidRDefault="00E71625" w:rsidP="006238F7">
      <w:r>
        <w:separator/>
      </w:r>
    </w:p>
  </w:endnote>
  <w:endnote w:type="continuationSeparator" w:id="0">
    <w:p w:rsidR="00E71625" w:rsidRDefault="00E71625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25" w:rsidRDefault="00E71625" w:rsidP="006238F7">
      <w:r>
        <w:separator/>
      </w:r>
    </w:p>
  </w:footnote>
  <w:footnote w:type="continuationSeparator" w:id="0">
    <w:p w:rsidR="00E71625" w:rsidRDefault="00E71625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2A" w:rsidRDefault="00F412D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F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F2A">
      <w:rPr>
        <w:rStyle w:val="a5"/>
        <w:noProof/>
      </w:rPr>
      <w:t>1</w:t>
    </w:r>
    <w:r>
      <w:rPr>
        <w:rStyle w:val="a5"/>
      </w:rPr>
      <w:fldChar w:fldCharType="end"/>
    </w:r>
  </w:p>
  <w:p w:rsidR="00243F2A" w:rsidRDefault="00243F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997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27747" w:rsidRPr="00327747" w:rsidRDefault="00F412D1">
        <w:pPr>
          <w:pStyle w:val="a3"/>
          <w:jc w:val="right"/>
          <w:rPr>
            <w:rFonts w:ascii="Times New Roman" w:hAnsi="Times New Roman"/>
          </w:rPr>
        </w:pPr>
        <w:r w:rsidRPr="00327747">
          <w:rPr>
            <w:rFonts w:ascii="Times New Roman" w:hAnsi="Times New Roman"/>
          </w:rPr>
          <w:fldChar w:fldCharType="begin"/>
        </w:r>
        <w:r w:rsidR="00327747" w:rsidRPr="00327747">
          <w:rPr>
            <w:rFonts w:ascii="Times New Roman" w:hAnsi="Times New Roman"/>
          </w:rPr>
          <w:instrText>PAGE   \* MERGEFORMAT</w:instrText>
        </w:r>
        <w:r w:rsidRPr="00327747">
          <w:rPr>
            <w:rFonts w:ascii="Times New Roman" w:hAnsi="Times New Roman"/>
          </w:rPr>
          <w:fldChar w:fldCharType="separate"/>
        </w:r>
        <w:r w:rsidR="000A7D23">
          <w:rPr>
            <w:rFonts w:ascii="Times New Roman" w:hAnsi="Times New Roman"/>
            <w:noProof/>
          </w:rPr>
          <w:t>4</w:t>
        </w:r>
        <w:r w:rsidRPr="00327747">
          <w:rPr>
            <w:rFonts w:ascii="Times New Roman" w:hAnsi="Times New Roman"/>
          </w:rPr>
          <w:fldChar w:fldCharType="end"/>
        </w:r>
      </w:p>
    </w:sdtContent>
  </w:sdt>
  <w:p w:rsidR="00243F2A" w:rsidRDefault="00243F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Default="00F412D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7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Pr="006238F7" w:rsidRDefault="00F412D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B7BFD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B7BF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92E"/>
    <w:multiLevelType w:val="multilevel"/>
    <w:tmpl w:val="C90C58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>
    <w:nsid w:val="49475B4B"/>
    <w:multiLevelType w:val="multilevel"/>
    <w:tmpl w:val="49664D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81D2AAF"/>
    <w:multiLevelType w:val="hybridMultilevel"/>
    <w:tmpl w:val="A8821F26"/>
    <w:lvl w:ilvl="0" w:tplc="414C76EE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FE34201"/>
    <w:multiLevelType w:val="multilevel"/>
    <w:tmpl w:val="CD9EDC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BD70D3"/>
    <w:multiLevelType w:val="multilevel"/>
    <w:tmpl w:val="46686D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A7D23"/>
    <w:rsid w:val="000C2391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2AD2"/>
    <w:rsid w:val="001E5151"/>
    <w:rsid w:val="001F5A01"/>
    <w:rsid w:val="002047B9"/>
    <w:rsid w:val="00221FB5"/>
    <w:rsid w:val="002327CE"/>
    <w:rsid w:val="00243F2A"/>
    <w:rsid w:val="0026354F"/>
    <w:rsid w:val="00273B3C"/>
    <w:rsid w:val="00280ABE"/>
    <w:rsid w:val="002969A9"/>
    <w:rsid w:val="002A269D"/>
    <w:rsid w:val="00322E65"/>
    <w:rsid w:val="00327747"/>
    <w:rsid w:val="0034098E"/>
    <w:rsid w:val="003439D2"/>
    <w:rsid w:val="00350EF8"/>
    <w:rsid w:val="00357501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74AF6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0239"/>
    <w:rsid w:val="00556EBA"/>
    <w:rsid w:val="00576E12"/>
    <w:rsid w:val="00576E93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218B"/>
    <w:rsid w:val="006A1AA7"/>
    <w:rsid w:val="006B02ED"/>
    <w:rsid w:val="006B4479"/>
    <w:rsid w:val="006B7BFD"/>
    <w:rsid w:val="006D7FF1"/>
    <w:rsid w:val="006F3D89"/>
    <w:rsid w:val="0071686E"/>
    <w:rsid w:val="00732454"/>
    <w:rsid w:val="00740CA0"/>
    <w:rsid w:val="0078458E"/>
    <w:rsid w:val="007A2F8C"/>
    <w:rsid w:val="007E39B7"/>
    <w:rsid w:val="00813257"/>
    <w:rsid w:val="00814E8E"/>
    <w:rsid w:val="008174F2"/>
    <w:rsid w:val="00821654"/>
    <w:rsid w:val="00830E2B"/>
    <w:rsid w:val="00842033"/>
    <w:rsid w:val="008654B5"/>
    <w:rsid w:val="008908AE"/>
    <w:rsid w:val="008A24E1"/>
    <w:rsid w:val="008B5D56"/>
    <w:rsid w:val="008C7B31"/>
    <w:rsid w:val="008D773B"/>
    <w:rsid w:val="008E451C"/>
    <w:rsid w:val="008E4DF6"/>
    <w:rsid w:val="008E7721"/>
    <w:rsid w:val="009166CE"/>
    <w:rsid w:val="009239FC"/>
    <w:rsid w:val="00942EB4"/>
    <w:rsid w:val="009A0E2B"/>
    <w:rsid w:val="009A2873"/>
    <w:rsid w:val="009A7039"/>
    <w:rsid w:val="009B5505"/>
    <w:rsid w:val="009B5534"/>
    <w:rsid w:val="009F240F"/>
    <w:rsid w:val="00A0692D"/>
    <w:rsid w:val="00A14E11"/>
    <w:rsid w:val="00A22F6C"/>
    <w:rsid w:val="00A24DDF"/>
    <w:rsid w:val="00A33F83"/>
    <w:rsid w:val="00A504C1"/>
    <w:rsid w:val="00A656B5"/>
    <w:rsid w:val="00A73C98"/>
    <w:rsid w:val="00AA1E9C"/>
    <w:rsid w:val="00AC4457"/>
    <w:rsid w:val="00AF4077"/>
    <w:rsid w:val="00AF59AF"/>
    <w:rsid w:val="00B53D05"/>
    <w:rsid w:val="00B5712E"/>
    <w:rsid w:val="00B60586"/>
    <w:rsid w:val="00B65176"/>
    <w:rsid w:val="00B92045"/>
    <w:rsid w:val="00B97115"/>
    <w:rsid w:val="00B9715E"/>
    <w:rsid w:val="00BB5C23"/>
    <w:rsid w:val="00BD4797"/>
    <w:rsid w:val="00BF1B3A"/>
    <w:rsid w:val="00C001CF"/>
    <w:rsid w:val="00C04249"/>
    <w:rsid w:val="00C04B5D"/>
    <w:rsid w:val="00C111E3"/>
    <w:rsid w:val="00C35682"/>
    <w:rsid w:val="00C47475"/>
    <w:rsid w:val="00C624ED"/>
    <w:rsid w:val="00C736E5"/>
    <w:rsid w:val="00CA5032"/>
    <w:rsid w:val="00CB08D4"/>
    <w:rsid w:val="00CE6652"/>
    <w:rsid w:val="00CF497E"/>
    <w:rsid w:val="00D32242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4905"/>
    <w:rsid w:val="00E71625"/>
    <w:rsid w:val="00E91281"/>
    <w:rsid w:val="00E97FDF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4DB0"/>
    <w:rsid w:val="00F250B0"/>
    <w:rsid w:val="00F25341"/>
    <w:rsid w:val="00F349E5"/>
    <w:rsid w:val="00F412D1"/>
    <w:rsid w:val="00F57DDC"/>
    <w:rsid w:val="00F67842"/>
    <w:rsid w:val="00F87571"/>
    <w:rsid w:val="00F94B5A"/>
    <w:rsid w:val="00FB20B0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F87571"/>
    <w:pPr>
      <w:keepNext/>
      <w:pageBreakBefore/>
      <w:numPr>
        <w:numId w:val="15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qFormat/>
    <w:rsid w:val="00F87571"/>
    <w:pPr>
      <w:keepNext/>
      <w:numPr>
        <w:ilvl w:val="1"/>
        <w:numId w:val="15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qFormat/>
    <w:rsid w:val="00F87571"/>
    <w:pPr>
      <w:keepNext/>
      <w:numPr>
        <w:ilvl w:val="2"/>
        <w:numId w:val="15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87571"/>
    <w:pPr>
      <w:keepNext/>
      <w:numPr>
        <w:ilvl w:val="3"/>
        <w:numId w:val="15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/>
    </w:rPr>
  </w:style>
  <w:style w:type="paragraph" w:styleId="5">
    <w:name w:val="heading 5"/>
    <w:basedOn w:val="a"/>
    <w:next w:val="a"/>
    <w:link w:val="50"/>
    <w:qFormat/>
    <w:rsid w:val="00F87571"/>
    <w:pPr>
      <w:numPr>
        <w:ilvl w:val="4"/>
        <w:numId w:val="15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F87571"/>
    <w:pPr>
      <w:numPr>
        <w:ilvl w:val="5"/>
        <w:numId w:val="15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/>
    </w:rPr>
  </w:style>
  <w:style w:type="paragraph" w:styleId="7">
    <w:name w:val="heading 7"/>
    <w:aliases w:val="Заголовок x.x"/>
    <w:basedOn w:val="a"/>
    <w:next w:val="a"/>
    <w:link w:val="70"/>
    <w:qFormat/>
    <w:rsid w:val="00F87571"/>
    <w:pPr>
      <w:numPr>
        <w:ilvl w:val="6"/>
        <w:numId w:val="15"/>
      </w:numPr>
      <w:spacing w:before="240" w:after="60"/>
      <w:outlineLvl w:val="6"/>
    </w:pPr>
    <w:rPr>
      <w:rFonts w:ascii="Calibri" w:eastAsia="Times New Roman" w:hAnsi="Calibri"/>
      <w:lang/>
    </w:rPr>
  </w:style>
  <w:style w:type="paragraph" w:styleId="8">
    <w:name w:val="heading 8"/>
    <w:basedOn w:val="a"/>
    <w:next w:val="a"/>
    <w:link w:val="80"/>
    <w:qFormat/>
    <w:rsid w:val="00F87571"/>
    <w:pPr>
      <w:numPr>
        <w:ilvl w:val="7"/>
        <w:numId w:val="15"/>
      </w:num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F87571"/>
    <w:pPr>
      <w:numPr>
        <w:ilvl w:val="8"/>
        <w:numId w:val="15"/>
      </w:numPr>
      <w:spacing w:before="240" w:after="60"/>
      <w:outlineLvl w:val="8"/>
    </w:pPr>
    <w:rPr>
      <w:rFonts w:eastAsia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4B5D"/>
    <w:rPr>
      <w:color w:val="605E5C"/>
      <w:shd w:val="clear" w:color="auto" w:fill="E1DFDD"/>
    </w:rPr>
  </w:style>
  <w:style w:type="paragraph" w:styleId="af3">
    <w:name w:val="List Paragraph"/>
    <w:basedOn w:val="a"/>
    <w:uiPriority w:val="72"/>
    <w:qFormat/>
    <w:rsid w:val="00C04B5D"/>
    <w:pPr>
      <w:ind w:left="720"/>
      <w:contextualSpacing/>
    </w:pPr>
  </w:style>
  <w:style w:type="paragraph" w:styleId="af4">
    <w:name w:val="Title"/>
    <w:basedOn w:val="a"/>
    <w:link w:val="af5"/>
    <w:qFormat/>
    <w:rsid w:val="009F240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lang/>
    </w:rPr>
  </w:style>
  <w:style w:type="character" w:customStyle="1" w:styleId="af5">
    <w:name w:val="Название Знак"/>
    <w:basedOn w:val="a0"/>
    <w:link w:val="af4"/>
    <w:rsid w:val="009F240F"/>
    <w:rPr>
      <w:rFonts w:ascii="Times New Roman" w:eastAsia="Times New Roman" w:hAnsi="Times New Roman"/>
      <w:b/>
      <w:sz w:val="24"/>
      <w:szCs w:val="24"/>
      <w:lang/>
    </w:rPr>
  </w:style>
  <w:style w:type="character" w:customStyle="1" w:styleId="Bodytext2">
    <w:name w:val="Body text (2)_"/>
    <w:basedOn w:val="a0"/>
    <w:link w:val="Bodytext20"/>
    <w:locked/>
    <w:rsid w:val="008E4DF6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4DF6"/>
    <w:pPr>
      <w:widowControl w:val="0"/>
      <w:shd w:val="clear" w:color="auto" w:fill="FFFFFF"/>
      <w:spacing w:before="300" w:line="269" w:lineRule="exact"/>
      <w:jc w:val="both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F87571"/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F875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rsid w:val="00F8757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87571"/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50">
    <w:name w:val="Заголовок 5 Знак"/>
    <w:basedOn w:val="a0"/>
    <w:link w:val="5"/>
    <w:rsid w:val="00F87571"/>
    <w:rPr>
      <w:rFonts w:ascii="Calibri" w:eastAsia="Times New Roman" w:hAnsi="Calibri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F87571"/>
    <w:rPr>
      <w:rFonts w:ascii="Calibri" w:eastAsia="Times New Roman" w:hAnsi="Calibri"/>
      <w:b/>
      <w:bCs/>
      <w:lang/>
    </w:rPr>
  </w:style>
  <w:style w:type="character" w:customStyle="1" w:styleId="70">
    <w:name w:val="Заголовок 7 Знак"/>
    <w:aliases w:val="Заголовок x.x Знак"/>
    <w:basedOn w:val="a0"/>
    <w:link w:val="7"/>
    <w:rsid w:val="00F87571"/>
    <w:rPr>
      <w:rFonts w:ascii="Calibri" w:eastAsia="Times New Roman" w:hAnsi="Calibri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F87571"/>
    <w:rPr>
      <w:rFonts w:ascii="Calibri" w:eastAsia="Times New Roman" w:hAnsi="Calibri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F87571"/>
    <w:rPr>
      <w:rFonts w:eastAsia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SSD1</cp:lastModifiedBy>
  <cp:revision>6</cp:revision>
  <cp:lastPrinted>2021-03-01T05:44:00Z</cp:lastPrinted>
  <dcterms:created xsi:type="dcterms:W3CDTF">2021-02-24T21:13:00Z</dcterms:created>
  <dcterms:modified xsi:type="dcterms:W3CDTF">2021-03-01T05:44:00Z</dcterms:modified>
</cp:coreProperties>
</file>